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690" w:rsidRDefault="009407F5" w:rsidP="009407F5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9407F5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W</w:t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ymagania edukacyjne z języka polskiego </w:t>
      </w:r>
    </w:p>
    <w:p w:rsidR="009407F5" w:rsidRPr="009407F5" w:rsidRDefault="009407F5" w:rsidP="009407F5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9407F5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ZSS ZAGÓRNIK</w:t>
      </w:r>
    </w:p>
    <w:p w:rsidR="009407F5" w:rsidRDefault="009407F5" w:rsidP="009407F5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9407F5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Klasa 6</w:t>
      </w:r>
    </w:p>
    <w:p w:rsidR="00B31690" w:rsidRDefault="00B31690" w:rsidP="00B31690">
      <w:pPr>
        <w:pStyle w:val="Normal"/>
        <w:jc w:val="both"/>
        <w:rPr>
          <w:rFonts w:ascii="Times New Roman" w:eastAsia="Calibri" w:hAnsi="Times New Roman"/>
          <w:b/>
        </w:rPr>
      </w:pPr>
      <w:r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(Program nauczania i podręcznik - “</w:t>
      </w:r>
      <w:r>
        <w:rPr>
          <w:rFonts w:cs="Calibri"/>
          <w:color w:val="000000"/>
        </w:rPr>
        <w:t>Zamieńmy słowo</w:t>
      </w:r>
      <w:bookmarkStart w:id="0" w:name="_GoBack"/>
      <w:bookmarkEnd w:id="0"/>
      <w:r>
        <w:rPr>
          <w:rFonts w:cs="Calibri"/>
          <w:color w:val="000000"/>
        </w:rPr>
        <w:t xml:space="preserve">”, wyd. </w:t>
      </w:r>
      <w:proofErr w:type="spellStart"/>
      <w:r>
        <w:rPr>
          <w:rFonts w:cs="Calibri"/>
          <w:color w:val="000000"/>
        </w:rPr>
        <w:t>WSiP</w:t>
      </w:r>
      <w:proofErr w:type="spellEnd"/>
      <w:r>
        <w:rPr>
          <w:rFonts w:cs="Calibri"/>
          <w:color w:val="000000"/>
        </w:rPr>
        <w:t>)</w:t>
      </w:r>
    </w:p>
    <w:p w:rsidR="00B31690" w:rsidRDefault="00B31690" w:rsidP="00B31690">
      <w:pPr>
        <w:pStyle w:val="Normal"/>
        <w:jc w:val="both"/>
        <w:textAlignment w:val="baseline"/>
        <w:rPr>
          <w:rFonts w:ascii="Segoe UI" w:hAnsi="Segoe UI" w:cs="Segoe UI"/>
        </w:rPr>
      </w:pPr>
      <w:r>
        <w:rPr>
          <w:rFonts w:cs="Calibri"/>
          <w:b/>
          <w:bCs/>
          <w:color w:val="000000"/>
          <w:u w:val="single"/>
        </w:rPr>
        <w:t>Oceny cząstkowe będą stawiane zgodnie z obowiązującymi zasadami, zapisanymi w statucie szkoły.</w:t>
      </w:r>
    </w:p>
    <w:p w:rsidR="00B31690" w:rsidRDefault="00B31690" w:rsidP="00B31690">
      <w:pPr>
        <w:pStyle w:val="Normal"/>
        <w:jc w:val="both"/>
        <w:textAlignment w:val="baseline"/>
        <w:rPr>
          <w:rFonts w:ascii="Segoe UI" w:hAnsi="Segoe UI" w:cs="Segoe UI"/>
        </w:rPr>
      </w:pPr>
      <w:r>
        <w:rPr>
          <w:rFonts w:cs="Calibri"/>
          <w:b/>
          <w:bCs/>
          <w:color w:val="000000"/>
          <w:u w:val="single"/>
        </w:rPr>
        <w:t>Prawa i obowiązki ucznia zapisane są w statucie szkoły.</w:t>
      </w:r>
    </w:p>
    <w:p w:rsidR="00B31690" w:rsidRDefault="00B31690" w:rsidP="00B31690">
      <w:pPr>
        <w:pStyle w:val="Normal"/>
        <w:jc w:val="both"/>
        <w:textAlignment w:val="baseline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</w:t>
      </w:r>
    </w:p>
    <w:p w:rsidR="00B31690" w:rsidRDefault="00B31690" w:rsidP="00B31690">
      <w:pPr>
        <w:pStyle w:val="Normal"/>
        <w:jc w:val="both"/>
        <w:textAlignment w:val="baseline"/>
        <w:rPr>
          <w:rFonts w:ascii="Segoe UI" w:hAnsi="Segoe UI" w:cs="Segoe UI"/>
        </w:rPr>
      </w:pPr>
      <w:r>
        <w:rPr>
          <w:rFonts w:cs="Calibri"/>
          <w:color w:val="000000"/>
        </w:rPr>
        <w:t xml:space="preserve">Ocenę </w:t>
      </w:r>
      <w:r>
        <w:rPr>
          <w:rFonts w:cs="Calibri"/>
          <w:b/>
          <w:bCs/>
          <w:color w:val="000000"/>
        </w:rPr>
        <w:t>niedostateczną</w:t>
      </w:r>
      <w:r>
        <w:rPr>
          <w:rFonts w:cs="Calibri"/>
          <w:color w:val="000000"/>
        </w:rPr>
        <w:t xml:space="preserve"> otrzymuje uczeń, który nie spełnia wymagań edukacyjnych na ocenę dopuszczającą.</w:t>
      </w:r>
    </w:p>
    <w:p w:rsidR="00B31690" w:rsidRPr="009407F5" w:rsidRDefault="00B31690" w:rsidP="009407F5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:rsidR="009407F5" w:rsidRPr="009407F5" w:rsidRDefault="009407F5" w:rsidP="009407F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9407F5">
        <w:rPr>
          <w:rFonts w:ascii="Calibri" w:eastAsia="Times New Roman" w:hAnsi="Calibri" w:cs="Calibri"/>
          <w:b/>
          <w:bCs/>
          <w:color w:val="4BACC6"/>
          <w:sz w:val="48"/>
          <w:szCs w:val="48"/>
          <w:lang w:eastAsia="pl-PL"/>
        </w:rPr>
        <w:t>KLASA 6</w:t>
      </w:r>
      <w:r w:rsidRPr="009407F5">
        <w:rPr>
          <w:rFonts w:ascii="Calibri" w:eastAsia="Times New Roman" w:hAnsi="Calibri" w:cs="Calibri"/>
          <w:color w:val="4BACC6"/>
          <w:sz w:val="48"/>
          <w:szCs w:val="48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"/>
        <w:gridCol w:w="1310"/>
        <w:gridCol w:w="1487"/>
        <w:gridCol w:w="1593"/>
        <w:gridCol w:w="1629"/>
        <w:gridCol w:w="1593"/>
        <w:gridCol w:w="1135"/>
      </w:tblGrid>
      <w:tr w:rsidR="009407F5" w:rsidRPr="009407F5" w:rsidTr="000E5CCD">
        <w:trPr>
          <w:trHeight w:val="300"/>
        </w:trPr>
        <w:tc>
          <w:tcPr>
            <w:tcW w:w="495" w:type="dxa"/>
            <w:vMerge w:val="restar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4BACC6"/>
            <w:vAlign w:val="center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  <w:t>Lp.</w:t>
            </w:r>
            <w:r w:rsidRPr="009407F5">
              <w:rPr>
                <w:rFonts w:ascii="Calibri" w:eastAsia="Times New Roman" w:hAnsi="Calibri" w:cs="Calibri"/>
                <w:color w:val="FFFFFF"/>
                <w:lang w:eastAsia="pl-PL"/>
              </w:rPr>
              <w:t> </w:t>
            </w:r>
          </w:p>
        </w:tc>
        <w:tc>
          <w:tcPr>
            <w:tcW w:w="1530" w:type="dxa"/>
            <w:vMerge w:val="restar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4BACC6"/>
            <w:vAlign w:val="center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  <w:t>Temat lekcji</w:t>
            </w:r>
            <w:r w:rsidRPr="009407F5">
              <w:rPr>
                <w:rFonts w:ascii="Calibri" w:eastAsia="Times New Roman" w:hAnsi="Calibri" w:cs="Calibri"/>
                <w:color w:val="FFFFFF"/>
                <w:lang w:eastAsia="pl-PL"/>
              </w:rPr>
              <w:t> </w:t>
            </w:r>
          </w:p>
        </w:tc>
        <w:tc>
          <w:tcPr>
            <w:tcW w:w="6975" w:type="dxa"/>
            <w:gridSpan w:val="5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4BACC6"/>
            <w:vAlign w:val="center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  <w:t>Wymagania</w:t>
            </w:r>
            <w:r w:rsidRPr="009407F5">
              <w:rPr>
                <w:rFonts w:ascii="Calibri" w:eastAsia="Times New Roman" w:hAnsi="Calibri" w:cs="Calibri"/>
                <w:color w:val="FFFFFF"/>
                <w:lang w:eastAsia="pl-PL"/>
              </w:rPr>
              <w:t> </w:t>
            </w:r>
          </w:p>
        </w:tc>
      </w:tr>
      <w:tr w:rsidR="009407F5" w:rsidRPr="009407F5" w:rsidTr="000E5CCD">
        <w:trPr>
          <w:trHeight w:val="300"/>
        </w:trPr>
        <w:tc>
          <w:tcPr>
            <w:tcW w:w="0" w:type="auto"/>
            <w:vMerge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vAlign w:val="center"/>
            <w:hideMark/>
          </w:tcPr>
          <w:p w:rsidR="009407F5" w:rsidRPr="009407F5" w:rsidRDefault="009407F5" w:rsidP="00940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vAlign w:val="center"/>
            <w:hideMark/>
          </w:tcPr>
          <w:p w:rsidR="009407F5" w:rsidRPr="009407F5" w:rsidRDefault="009407F5" w:rsidP="00940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4BACC6"/>
            <w:vAlign w:val="center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  <w:t>ocena dopuszczająca</w:t>
            </w:r>
            <w:r w:rsidRPr="009407F5">
              <w:rPr>
                <w:rFonts w:ascii="Calibri" w:eastAsia="Times New Roman" w:hAnsi="Calibri" w:cs="Calibri"/>
                <w:color w:val="FFFFFF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4BACC6"/>
            <w:vAlign w:val="center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  <w:t>ocena dostateczna</w:t>
            </w:r>
            <w:r w:rsidRPr="009407F5">
              <w:rPr>
                <w:rFonts w:ascii="Calibri" w:eastAsia="Times New Roman" w:hAnsi="Calibri" w:cs="Calibri"/>
                <w:color w:val="FFFFFF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4BACC6"/>
            <w:vAlign w:val="center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  <w:t>ocena dobra</w:t>
            </w:r>
            <w:r w:rsidRPr="009407F5">
              <w:rPr>
                <w:rFonts w:ascii="Calibri" w:eastAsia="Times New Roman" w:hAnsi="Calibri" w:cs="Calibri"/>
                <w:color w:val="FFFFFF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4BACC6"/>
            <w:vAlign w:val="center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  <w:t>ocena bardzo dobra</w:t>
            </w:r>
            <w:r w:rsidRPr="009407F5">
              <w:rPr>
                <w:rFonts w:ascii="Calibri" w:eastAsia="Times New Roman" w:hAnsi="Calibri" w:cs="Calibri"/>
                <w:color w:val="FFFFFF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4BACC6"/>
            <w:vAlign w:val="center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  <w:t>ocena celująca</w:t>
            </w:r>
            <w:r w:rsidRPr="009407F5">
              <w:rPr>
                <w:rFonts w:ascii="Calibri" w:eastAsia="Times New Roman" w:hAnsi="Calibri" w:cs="Calibri"/>
                <w:color w:val="FFFFFF"/>
                <w:lang w:eastAsia="pl-PL"/>
              </w:rPr>
              <w:t> </w:t>
            </w:r>
          </w:p>
        </w:tc>
      </w:tr>
      <w:tr w:rsidR="009407F5" w:rsidRPr="009407F5" w:rsidTr="000E5CCD">
        <w:trPr>
          <w:trHeight w:val="300"/>
        </w:trPr>
        <w:tc>
          <w:tcPr>
            <w:tcW w:w="0" w:type="auto"/>
            <w:vMerge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vAlign w:val="center"/>
            <w:hideMark/>
          </w:tcPr>
          <w:p w:rsidR="009407F5" w:rsidRPr="009407F5" w:rsidRDefault="009407F5" w:rsidP="00940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vAlign w:val="center"/>
            <w:hideMark/>
          </w:tcPr>
          <w:p w:rsidR="009407F5" w:rsidRPr="009407F5" w:rsidRDefault="009407F5" w:rsidP="00940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75" w:type="dxa"/>
            <w:gridSpan w:val="5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4BACC6"/>
            <w:vAlign w:val="center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  <w:t>Uczeń</w:t>
            </w:r>
            <w:r w:rsidRPr="009407F5">
              <w:rPr>
                <w:rFonts w:ascii="Calibri" w:eastAsia="Times New Roman" w:hAnsi="Calibri" w:cs="Calibri"/>
                <w:color w:val="FFFFFF"/>
                <w:lang w:eastAsia="pl-PL"/>
              </w:rPr>
              <w:t>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numPr>
                <w:ilvl w:val="0"/>
                <w:numId w:val="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30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221E1F"/>
                <w:lang w:eastAsia="pl-PL"/>
              </w:rPr>
              <w:t>Podręcznik nie ma dla nas tajemnic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 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Zamieńmy słowo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, kl. 6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zapoznaje się ze spisem treści podręcznika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lekcji literackich, językowych i kulturowych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lektur obowiązujących i uzupełniających 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 kierunkiem nauczyciela korzysta z podręcznika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orientuje się w budowie podręcznika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lekcje literackie, językowe i kulturowe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lektury obowiązkowe i uzupełniające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korzysta z podręcznika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budowę podręcznika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czym różnią się lekcje literackie, językowe i kulturowe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rozróżnia lektury obowiązkowe i uzupełniające 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świadomie korzysta z podręcznika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funkcjonalnie korzysta ze spisu treści 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różnice między lekcjami literackimi, językowymi i kulturowymi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rozróżnia lektury obowiązkowe i uzupełniające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funkcjonalnie korzysta z podręcznika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i poprawnie korzysta z całego podręcznika </w:t>
            </w:r>
          </w:p>
        </w:tc>
      </w:tr>
      <w:tr w:rsidR="009407F5" w:rsidRPr="009407F5" w:rsidTr="000E5CCD">
        <w:trPr>
          <w:trHeight w:val="300"/>
        </w:trPr>
        <w:tc>
          <w:tcPr>
            <w:tcW w:w="9000" w:type="dxa"/>
            <w:gridSpan w:val="7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DAEEF3"/>
            <w:vAlign w:val="center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pl-PL"/>
              </w:rPr>
              <w:t>Rozdział I. Fantazja</w:t>
            </w:r>
            <w:r w:rsidRPr="009407F5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textAlignment w:val="baseline"/>
              <w:rPr>
                <w:rFonts w:ascii="Calibri" w:eastAsia="Times New Roman" w:hAnsi="Calibri" w:cs="Calibri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30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lang w:eastAsia="pl-PL"/>
              </w:rPr>
              <w:t>1.* Są takie miejsca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Katherine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 xml:space="preserve"> Paterson,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 xml:space="preserve">Most do </w:t>
            </w:r>
            <w:proofErr w:type="spellStart"/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Terabithii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 xml:space="preserve"> (fragmenty)</w:t>
            </w:r>
            <w:r w:rsidRPr="009407F5">
              <w:rPr>
                <w:rFonts w:ascii="Calibri" w:eastAsia="Times New Roman" w:hAnsi="Calibri" w:cs="Calibri"/>
                <w:b/>
                <w:bCs/>
                <w:lang w:eastAsia="pl-PL"/>
              </w:rPr>
              <w:t> 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*</w:t>
            </w:r>
            <w:r w:rsidRPr="009407F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Numeracja w wymaganiach edukacyjnych odpowiada numerom scenariuszy lekcji, zawartym w publikacji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pl-PL"/>
              </w:rPr>
              <w:t>Zamieńmy słowo. Poradnik nauczyciela</w:t>
            </w:r>
            <w:r w:rsidRPr="009407F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dla klasy 6.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zna pojęcie fantazji 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przedstawia bohaterów 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tekstu kultury 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opis miejsca jako formę wypowiedzi 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wie, co to jest fantazja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podaje cechy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tekst kultury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czym cechuje się opis miejsca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– podaje przykłady 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elementów fantastycznych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opowiada o bohaterach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co to jest tekst kultury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gromadzi materiał do opisu miejsca 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wyjaśnia co to jest fantazja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charakteryzuje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tekstów kultury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opisuje miejsce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samodzielni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numPr>
                <w:ilvl w:val="0"/>
                <w:numId w:val="3"/>
              </w:numPr>
              <w:spacing w:after="0" w:line="240" w:lineRule="auto"/>
              <w:ind w:left="360"/>
              <w:jc w:val="center"/>
              <w:textAlignment w:val="baseline"/>
              <w:rPr>
                <w:rFonts w:ascii="Calibri" w:eastAsia="Times New Roman" w:hAnsi="Calibri" w:cs="Calibri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 </w:t>
            </w:r>
          </w:p>
        </w:tc>
        <w:tc>
          <w:tcPr>
            <w:tcW w:w="1530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lang w:eastAsia="pl-PL"/>
              </w:rPr>
              <w:t>2. Czas otworzyć pudełko... z wyobraźnią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Zbigniew Herbert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Pudełko zwane wyobraźnią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podstawowe środki poetyckie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obraz poetycki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wiersza białego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nadawcę i odbiorcę wiersza białego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środki poetyckie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obrazy poetyckie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wiersz biały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nadawcę i odbiorcę wiersza białego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nazywa środki poetyckie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obrazy poetyckie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co to jest wiersz biały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nadawcy i odbiorcy wiersza białego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funkcję środków poetyckich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interpretuje obrazy poetyckie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cechy wiersza białego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nadawcę i odbiorcę wiersza białego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numPr>
                <w:ilvl w:val="0"/>
                <w:numId w:val="4"/>
              </w:numPr>
              <w:spacing w:after="0" w:line="240" w:lineRule="auto"/>
              <w:ind w:left="360"/>
              <w:jc w:val="center"/>
              <w:textAlignment w:val="baseline"/>
              <w:rPr>
                <w:rFonts w:ascii="Calibri" w:eastAsia="Times New Roman" w:hAnsi="Calibri" w:cs="Calibri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30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lang w:eastAsia="pl-PL"/>
              </w:rPr>
              <w:t>3. Jedno słowo, wiele znaczeń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wyrazów wieloznacznych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znaczenia wyrazów wieloznacznych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w zdaniach wyrazy wieloznaczne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są wyrazy wieloznaczne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znaczenia wyrazów wieloznacznych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zdania z wyrazami wieloznacznymi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co to są wyrazy wieloznaczne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jakie są znaczenia wyrazów wieloznacznych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zdań z wyrazami wieloznacznymi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wyrazów wieloznacznych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znaczenia wyrazów wieloznacznych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zdania z wyrazami wieloznacznymi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w wypowiedziach wyrazy wieloznaczne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5. </w:t>
            </w:r>
          </w:p>
        </w:tc>
        <w:tc>
          <w:tcPr>
            <w:tcW w:w="1530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lang w:eastAsia="pl-PL"/>
              </w:rPr>
              <w:t>4. Fantastycznie jest pofantazjować!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Harry Potter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 xml:space="preserve"> i kamień filozoficzny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realności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realizm i fantastykę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wyróżnia utwory fantastyczne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przykłady imion i nazwisk obcych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realność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odróżnia realizm od fantastyki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utwory fantastyczne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zasady odmiany imion i nazwisk obcych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realności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realizmu i fantastyki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utworów fantastycznych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wyjaśnia zasady odmiany imion i nazwisk obcych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wyjaśnia, co to jest realność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czym się różni realizm od fantastyki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cechy utworów fantastycznych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poprawnie odmienia imiona i nazwiska obce </w:t>
            </w:r>
          </w:p>
        </w:tc>
        <w:tc>
          <w:tcPr>
            <w:tcW w:w="13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 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6. 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lang w:eastAsia="pl-PL"/>
              </w:rPr>
              <w:t>5. Dlaczego warto odróżniać fakty od opinii?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pojęcia faktu i opinii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faktu i opinii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czym jest fakt i czym jest opinia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należy kulturalnie wyrażać swoje zdanie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czym są fakt i opinia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dlaczego należy kulturalnie wyrażać swoje zdanie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fakty i opinie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kulturalnie wyraża swoje zdanie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prezentuje fakty i opinie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7. 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lang w:eastAsia="pl-PL"/>
              </w:rPr>
              <w:t>6. Tajemnica niebieskiego kamienia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Christopher Paolini, </w:t>
            </w:r>
            <w:proofErr w:type="spellStart"/>
            <w:r w:rsidRPr="009407F5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  <w:t>Eragon</w:t>
            </w:r>
            <w:proofErr w:type="spellEnd"/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(fragmenty)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zna pojęcie literatury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fantasy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zna nazwy gatunkowe i imiona z literatury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fantasy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na czym polega plan wydarzeń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odróżnia elementy realistyczne od fantastycznych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rozwiązuje proste krzyżówki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wie, czym jest literatura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fantasy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wie, jak zapisywać nazwy gatunkowe i imiona z literatury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fantasy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jak zapisać plan wydarzeń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elementy realistyczne i fantastyczne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jak ułożyć krzyżówkę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podaje przykłady literatury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fantasy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wyjaśnia, jak zapisywać nazwy gatunkowe i imiona z literatury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fantasy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na czym polega plan wydarzeń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elementów realistycznych i fantastycznych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jak ułożyć krzyżówkę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podaje cechy literatury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fantasy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poprawnie zapisuje nazwy gatunkowe i imiona z literatury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fantasy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tworzy plan wydarzeń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elementy realistyczne i fantastyczne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układa krzyżówkę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 interpretuje tekst 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8. 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lang w:eastAsia="pl-PL"/>
              </w:rPr>
              <w:t>7. Do czego ludziom potrzebne jest ocenianie?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odróżnia wyrazy neutralne od wartościujących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wyrazy nacechowane emocjonalnie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zdrobnienia i zgrubienia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wyrazy neutralne i wartościujące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wyrazy nacechowane emocjonalnie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zdrobnienia i zgrubienia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wyrazów neutralnych i wartościujących 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nie należy używać wyrazów obraźliwych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czym się różnią wyrazy neutralne od wartościujących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zastępuje wyrazy obraźliwe ich neutralnymi odpowiednikami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wyrazy poniżające i ich nie używa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świadomie i odpowiedzialnie stosuje wyrazy oceniające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9. 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lang w:eastAsia="pl-PL"/>
              </w:rPr>
              <w:t>8. Przez trudy – do gwiazd!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Andy Weir, </w:t>
            </w:r>
            <w:r w:rsidRPr="009407F5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  <w:t>Marsjanin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(fragmenty)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prezentuje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na czym polega fantastyka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narracja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literaturę fantastycznonaukową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cechy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elementy fantastyczne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różne typy narracji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cechy literatury fantastycznonaukowej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elementów fantastycznych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przedstawia różne typy narracji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wypowiada się na temat literatury fantastycznonaukowej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charakteryzuje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wymienia elementy fantastyczne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czym się cechuje narracja pierwszoosobowa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– wskazuje różnice między literaturą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fantasy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 xml:space="preserve"> a literaturą fantastycznonaukową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samodzielnie analizuje i 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10. 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lang w:eastAsia="pl-PL"/>
              </w:rPr>
              <w:t>9. Opowiem wam coś fantastycznego!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opowiadanie fantastyczne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chronologii wydarzeń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na czym polega spójność tekstu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akapitu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cechy opowiadania fantastycznego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na czym polega chronologia wydarzeń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wyróżniki spójności tekstu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akapit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cechy opowiadania fantastycznego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na czym polega chronologia wydarzeń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wyróżniki spójności tekstu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co to jest akapit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układa opowiadanie fantastyczne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zachowuje chronologię wydarzeń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zachowuje spójność tekstu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akapity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tworzy twórcze opowiadanie fantastyczne z dialogami i monologami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11. 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lang w:eastAsia="pl-PL"/>
              </w:rPr>
              <w:t>10. Rzeczownik w osobliwej odsłonie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rzeczowników osobliwych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rzeczowniki osobliwe odmieniają się według specjalnych zasad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istnieją rzeczowniki nieodmienne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są rzeczowniki osobliwe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zasady odmiany rzeczowników osobliwych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rzeczowniki nieodmienne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co to są rzeczowniki osobliwe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 zasady odmiany rzeczowników osobliwych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rzeczowników nieodmiennych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przykłady rzeczowników osobliwych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odmienia rzeczowniki osobliwe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rzeczowników nieodmiennych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bezbłędnie stosuje formy rzeczowników osobliwych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12. 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78. </w:t>
            </w:r>
            <w:r w:rsidRPr="009407F5">
              <w:rPr>
                <w:rFonts w:ascii="Calibri" w:eastAsia="Times New Roman" w:hAnsi="Calibri" w:cs="Calibri"/>
                <w:b/>
                <w:bCs/>
                <w:i/>
                <w:iCs/>
                <w:lang w:eastAsia="pl-PL"/>
              </w:rPr>
              <w:t>Nie chcę żadnych przygód, dziękuję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LEKTUROWNIK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John Ronald </w:t>
            </w:r>
            <w:proofErr w:type="spellStart"/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Reuel</w:t>
            </w:r>
            <w:proofErr w:type="spellEnd"/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Tolkien, </w:t>
            </w:r>
            <w:proofErr w:type="spellStart"/>
            <w:r w:rsidRPr="009407F5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  <w:t>Hobbit</w:t>
            </w:r>
            <w:proofErr w:type="spellEnd"/>
            <w:r w:rsidRPr="009407F5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  <w:t>, czyli tam i z powrotem</w:t>
            </w:r>
            <w:r w:rsidRPr="009407F5">
              <w:rPr>
                <w:rFonts w:ascii="Calibri" w:eastAsia="Times New Roman" w:hAnsi="Calibri" w:cs="Calibri"/>
                <w:b/>
                <w:bCs/>
                <w:i/>
                <w:iCs/>
                <w:lang w:eastAsia="pl-PL"/>
              </w:rPr>
              <w:t> 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gdzie i kiedy rozgrywają się wydarzenia opisane w tekście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prezentuje postacie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wymienia najważniejsze wydarzenia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ogłoszenie 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czas i miejsce wydarzeń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nazywa uczucia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wymienia wydarzenia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cechy ogłoszenia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czasu i miejsca wydarzeń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uczuć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porządkuje wydarzenia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cechy ogłoszenia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czas i miejsce wydarzeń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uczucia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ocenia wydarzenia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ogłoszenie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 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13. 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lang w:eastAsia="pl-PL"/>
              </w:rPr>
              <w:t>79. Wyprawa w nieznane 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LEKTUROWNIK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lastRenderedPageBreak/>
              <w:t xml:space="preserve">John Ronald </w:t>
            </w:r>
            <w:proofErr w:type="spellStart"/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Reuel</w:t>
            </w:r>
            <w:proofErr w:type="spellEnd"/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Tolkien, </w:t>
            </w:r>
            <w:proofErr w:type="spellStart"/>
            <w:r w:rsidRPr="009407F5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  <w:t>Hobbit</w:t>
            </w:r>
            <w:proofErr w:type="spellEnd"/>
            <w:r w:rsidRPr="009407F5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  <w:t>, czyli tam i z powrotem</w:t>
            </w:r>
            <w:r w:rsidRPr="009407F5">
              <w:rPr>
                <w:rFonts w:ascii="Calibri" w:eastAsia="Times New Roman" w:hAnsi="Calibri" w:cs="Calibri"/>
                <w:b/>
                <w:bCs/>
                <w:lang w:eastAsia="pl-PL"/>
              </w:rPr>
              <w:t> 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formułuje temat tekstu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zna opowiadanie z dialogiem jako 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formę wypowiedzi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podtytuł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wskazuje okoliczności i cel wyprawy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rozpoznaje opowiadanie z dialogiem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podtytuł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opowiada o okolicznościach i celu wyprawy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wskazuje cechy opowiadania z dialogiem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czemu służy podtytuł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wypowiada się na temat okoliczności i celu wyprawy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tworzy opowiadanie z dialogiem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funkcję podtytułu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samodzielnie analizuje i 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14. 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lang w:eastAsia="pl-PL"/>
              </w:rPr>
              <w:t>80. Odważny jak...</w:t>
            </w:r>
            <w:proofErr w:type="spellStart"/>
            <w:r w:rsidRPr="009407F5">
              <w:rPr>
                <w:rFonts w:ascii="Calibri" w:eastAsia="Times New Roman" w:hAnsi="Calibri" w:cs="Calibri"/>
                <w:b/>
                <w:bCs/>
                <w:lang w:eastAsia="pl-PL"/>
              </w:rPr>
              <w:t>hobbit</w:t>
            </w:r>
            <w:proofErr w:type="spellEnd"/>
            <w:r w:rsidRPr="009407F5">
              <w:rPr>
                <w:rFonts w:ascii="Calibri" w:eastAsia="Times New Roman" w:hAnsi="Calibri" w:cs="Calibri"/>
                <w:b/>
                <w:bCs/>
                <w:lang w:eastAsia="pl-PL"/>
              </w:rPr>
              <w:t>?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LEKTUROWNIK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John Ronald </w:t>
            </w:r>
            <w:proofErr w:type="spellStart"/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Reuel</w:t>
            </w:r>
            <w:proofErr w:type="spellEnd"/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Tolkien, </w:t>
            </w:r>
            <w:proofErr w:type="spellStart"/>
            <w:r w:rsidRPr="009407F5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  <w:t>Hobbit</w:t>
            </w:r>
            <w:proofErr w:type="spellEnd"/>
            <w:r w:rsidRPr="009407F5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  <w:t>, czyli tam i z powrotem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prezentuje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wymienia najważniejsze wydarzenia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przeżycia i emocje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przykład przepisu kulinarnego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nazywa cechy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wymienia wydarzenia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nazywa przeżycia i emocje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cechy przepisu kulinarnego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wydarzeń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przeżycia i emocje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cechy przepisu kulinarnego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charakteryzuje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porządkuje wydarzenia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przeżyć i emocji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tworzy ze zrozumieniem przepis kulinarny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 interpretuje tekst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wymyśla przepis na ciekawe danie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15. 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 xml:space="preserve">81. Gdyby </w:t>
            </w:r>
            <w:proofErr w:type="spellStart"/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Bilbo</w:t>
            </w:r>
            <w:proofErr w:type="spellEnd"/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 xml:space="preserve"> pisał bloga…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LEKTUROWNIK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John Ronald </w:t>
            </w:r>
            <w:proofErr w:type="spellStart"/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Reuel</w:t>
            </w:r>
            <w:proofErr w:type="spellEnd"/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Tolkien, </w:t>
            </w:r>
            <w:proofErr w:type="spellStart"/>
            <w:r w:rsidRPr="009407F5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  <w:t>Hobbit</w:t>
            </w:r>
            <w:proofErr w:type="spellEnd"/>
            <w:r w:rsidRPr="009407F5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  <w:t>, czyli tam i z powrotem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informacje związane z miejscem wydarzeń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blog jako formę wypowiedzi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informacje związane z miejscem wydarzeń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blog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porządkuje informacje dotyczące miejsca wydarzeń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co to jest blog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opisuje miejsce wydarzeń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fragmenty bloga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 interpretuje tekst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tworzy blog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16. 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82. Postacie fantastyczne w fantastycznej lekturze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LEKTUROWNIK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John Ronald </w:t>
            </w:r>
            <w:proofErr w:type="spellStart"/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Reuel</w:t>
            </w:r>
            <w:proofErr w:type="spellEnd"/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Tolkien, </w:t>
            </w:r>
            <w:proofErr w:type="spellStart"/>
            <w:r w:rsidRPr="009407F5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  <w:t>Hobbit</w:t>
            </w:r>
            <w:proofErr w:type="spellEnd"/>
            <w:r w:rsidRPr="009407F5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  <w:t>, czyli tam i z powrotem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zna pojęcie powieści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fantasy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odróżnia postacie fantastyczne od realistycznych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odróżnia powieść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fantasy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 xml:space="preserve"> od innych odmian tego gatunku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postacie fantastyczne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wypowiada się na temat powieści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fantasy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postaci fantastycznych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wymienia cechy powieści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fantasy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postaci fantastycznych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 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17. 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lang w:eastAsia="pl-PL"/>
              </w:rPr>
              <w:t>11. Podsumowanie rozdziału I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Brandon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Mull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 xml:space="preserve">, </w:t>
            </w:r>
            <w:proofErr w:type="spellStart"/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Baśniobór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 xml:space="preserve"> (fragmenty)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materiał z rozdziału 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tekstu kultury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odróżnia fikcję od realności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faktu i opinii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rozpoznaje utwory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fantasy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rozpoznaje utwory fantastycznonaukowe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wie, co to jest tekst kultury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czym jest realność, a czym fikcja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czym jest fakt, a czym opinia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– podaje cechy utworów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fantasy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cechy utworów fantastycznonaukowych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wyjaśnia, co to jest tekst kultury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 czym jest fikcja, a czym realność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czym jest fakt, a czym opinia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– omawia cechy utworów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fantasy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cechy utworów fantastycznonaukowych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wskazuje przykłady tekstów kultury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realności i fikcji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odróżnia fakty od opinii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– podaje przykłady utworów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fantasy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utworów fantastycznonaukowych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zna, omawia i interpretuje teksty i materiał językowy z rozdziału </w:t>
            </w:r>
          </w:p>
        </w:tc>
      </w:tr>
      <w:tr w:rsidR="009407F5" w:rsidRPr="009407F5" w:rsidTr="000E5CCD">
        <w:trPr>
          <w:trHeight w:val="300"/>
        </w:trPr>
        <w:tc>
          <w:tcPr>
            <w:tcW w:w="900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/>
            <w:hideMark/>
          </w:tcPr>
          <w:p w:rsidR="009407F5" w:rsidRPr="009407F5" w:rsidRDefault="009407F5" w:rsidP="009407F5">
            <w:pPr>
              <w:spacing w:after="0" w:line="240" w:lineRule="auto"/>
              <w:ind w:left="3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pl-PL"/>
              </w:rPr>
              <w:lastRenderedPageBreak/>
              <w:t>Rozdział II. Dociekliwość</w:t>
            </w:r>
            <w:r w:rsidRPr="009407F5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18. 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lang w:eastAsia="pl-PL"/>
              </w:rPr>
              <w:t>12. Chcę zrozumieć, jak działa świat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Tomasz Rożek, </w:t>
            </w:r>
            <w:r w:rsidRPr="009407F5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  <w:t>Człowiek</w:t>
            </w:r>
            <w:r w:rsidRPr="009407F5">
              <w:rPr>
                <w:rFonts w:ascii="Calibri" w:eastAsia="Times New Roman" w:hAnsi="Calibri" w:cs="Calibri"/>
                <w:color w:val="00B0F0"/>
                <w:sz w:val="24"/>
                <w:szCs w:val="24"/>
                <w:lang w:eastAsia="pl-PL"/>
              </w:rPr>
              <w:t xml:space="preserve"> 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(fragmenty)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tekstu popularnonaukowego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na czym polega wyciąganie wniosków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na czym polega odkrycie naukowe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tekst popularnonaukowy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wyciąga wnioski na podstawie fragmentu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odkryć naukowych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czym jest tekst popularnonaukowy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wnioski na podstawie tekstu popularnonaukowego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odkryć naukowych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tekst popularnonaukowy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wyciąga wnioski na podstawie przesłanek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przykłady odkryć naukowych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19. 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13. Jak precyzyjnie powiedzieć o tym, co robimy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pojęcia czasownika dokonanego i niedokonanego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odpowiednie formy czasownika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analizuje budowę czasowników dokonanych i niedokonanych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czasowniki dokonane i niedokonane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uzupełnia zdania odpowiednimi formami czasownika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zestawia czasowniki dokonane z niedokonanymi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czym się cechują czasowniki dokonane i niedokonane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analizuje zdania z czasownikami dokonanymi i niedokonanymi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porównuje czasowniki dokonane i niedokonane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odróżnia czasowniki dokonane od niedokonanych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układa zdania z czasownikami dokonanymi i niedokonanymi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łączy w pary czasowniki dokonane i niedokonane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aspekt czasownika i stosuje prawidłowo czasowniki w odpowiednich formach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20. 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14. Dowiedzieć się więcej o drugim człowieku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Ariadna </w:t>
            </w:r>
            <w:proofErr w:type="spellStart"/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Piepiórka</w:t>
            </w:r>
            <w:proofErr w:type="spellEnd"/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, </w:t>
            </w:r>
            <w:r w:rsidRPr="009407F5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  <w:t>Album z emocjami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(fragmenty)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stara się poznawać ludzi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emocje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na czym polega pytanie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przedstawia bohaterów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sposoby poznawania ludzi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emocje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jak ułożyć pytania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cechy bohaterów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sposoby poznawania ludzi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nazywa emocje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wyróżnia pytania spośród innych rodzajów wypowiedzeń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nazywa cechy bohaterów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poznawania ludzi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emocji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układa pytania skierowane do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charakteryzuje bohaterów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 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21. 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15. Jak piszemy, a jak mówimy?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język mówiony i język pisany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wie, że istnieją różne odmiany języka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związki między językiem a sytuacją komunikacyjną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zna cechy języka mówionego i języka pisanego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zna różne odmiany języka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dostosowuje język do sytuacji komunikacyjnej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omawia cechy języka mówionego i języka pisanego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omawia różne rodzaje języka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związki języka z sytuacją komunikacyjną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odróżnia język mówiony od języka pisanego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różne odmiany języka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rozróżnia język w zależności od sytuacji komunikacyjnej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– poprawnie posługuje się językiem mówionym 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i językiem pisanym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22. 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16. Szukam prawdy o sobie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Tadeusz Różewicz, </w:t>
            </w:r>
            <w:r w:rsidRPr="009407F5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  <w:t>Zadanie domowe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podmiot liryczny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tekst poetycki i prozę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autoportretu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selfie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podmiot liryczny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odróżnia tekst poetycki od prozatorskiego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autoportret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selfie to forma autoportretu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podmiotu lirycznego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różnice między tekstem poetyckim a prozatorskim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co to jest autoportret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czym jest selfie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podmiot liryczny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przekształca tekst poetycki w prozę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przedstawia swój autoportret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autoportrety różnych twórców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23. 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83.</w:t>
            </w:r>
            <w:r w:rsidRPr="009407F5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 Katarynka</w:t>
            </w: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 xml:space="preserve"> w księgarni 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LEKTUROWNIK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Bolesław Prus, </w:t>
            </w:r>
            <w:r w:rsidRPr="009407F5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  <w:t>Katarynka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przedstawia swoje wrażenia po przeczytaniu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okładkę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zna podstawowe zasady pisowni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nie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 z czasownikami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projektuje okładkę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zna zasady pisowni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nie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 z niektórymi czasownikami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prezentuje wydarzenia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swojego projektu okładki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omawia zasady pisowni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nie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 z czasownikami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ocenia utwór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swój projekt okładki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stosuje zasady pisowni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nie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 z niektórymi czasownikami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24. 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84. Pan Tomasz i niewidoma dziewczynka – spotkanie dwóch światów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LEKTUROWNIK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Bolesław Prus, </w:t>
            </w:r>
            <w:r w:rsidRPr="009407F5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  <w:t>Katarynka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z jakich elementów składa się świat przedstawiony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przedstawia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rekwizyt znaczący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wyróżnia elementy świata przedstawionego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cechy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rolę katarynki jako znaczącego rekwizytu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elementów świata przedstawionego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symboliczne znaczenie katarynki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elementy świata przedstawionego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charakteryzuje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rolę katarynki jako znaczącego rekwizytu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25. 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85. Krótka, zwięzła, jednowątkowa…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LEKTUROWNIK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lastRenderedPageBreak/>
              <w:t xml:space="preserve">Bolesław Prus, </w:t>
            </w:r>
            <w:r w:rsidRPr="009407F5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  <w:t>Katarynka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wie, że nowela to gatunek epicki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wątek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wie, czym jest puenta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obserwuje budowę noweli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rozpoznaje nowelę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szereguje wydarzenia w wątku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rozpoznaje punkt kulminacyjny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puentę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cechy budowy noweli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omawia cechy noweli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porządkuje wydarzenia w wątku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wyjaśnia, czym jest punkt kulminacyjny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puentę 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cechy budowy noweli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wie, czym się wyróżnia nowela wśród innych gatunków epickich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wyjaśnia, czym jest wątek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punkt kulminacyjny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interpretuje puentę, 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cechy budowy noweli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26. 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17. Kto i po co sfałszował obraz? 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Deron</w:t>
            </w:r>
            <w:proofErr w:type="spellEnd"/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R. </w:t>
            </w:r>
            <w:proofErr w:type="spellStart"/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Hicks</w:t>
            </w:r>
            <w:proofErr w:type="spellEnd"/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, </w:t>
            </w:r>
            <w:r w:rsidRPr="009407F5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  <w:t>Przekręt na van Gogha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(fragmenty)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prezentuje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wymyśla krótki dalszy ciąg historii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nazywa cechy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przedstawia wydarzenia związane z dalszym ciągiem historii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cechy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porządkuje wydarzenia związane z dalszym biegiem historii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charakteryzuje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opowiada dalszy ciąg historii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27. 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 xml:space="preserve">18. </w:t>
            </w:r>
            <w:r w:rsidRPr="009407F5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pl-PL"/>
              </w:rPr>
              <w:t>Pudełko po czekoladkach</w:t>
            </w: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 xml:space="preserve"> – piszemy opowiadanie detektywistyczne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opowiadanie detektywistyczne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słownictwo charakterystyczne dla opowiadania detektywistycznego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próbuje napisać opowiadanie detektywistyczne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cechy opowiadania detektywistycznego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słownictwo charakterystyczne dla opowiadania detektywistycznego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 pomocą nauczyciela pisze opowiadanie detektywistyczne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07F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9407F5">
              <w:rPr>
                <w:rFonts w:ascii="Calibri" w:eastAsia="Times New Roman" w:hAnsi="Calibri" w:cs="Calibri"/>
                <w:color w:val="000000"/>
                <w:lang w:eastAsia="pl-PL"/>
              </w:rPr>
              <w:t>wypowiada się na temat opowiadania detektywistycznego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407F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9407F5">
              <w:rPr>
                <w:rFonts w:ascii="Calibri" w:eastAsia="Times New Roman" w:hAnsi="Calibri" w:cs="Calibri"/>
                <w:color w:val="000000"/>
                <w:lang w:eastAsia="pl-PL"/>
              </w:rPr>
              <w:t>omawia słownictwo charakterystyczne dla opowiadania detektywistycznego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opowiadanie detektywistyczne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cechy opowiadania detektywistycznego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słownictwo charakterystyczne dla opowiadania detektywistycznego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twórcze opowiadanie detektywistyczne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rozwinięte, twórcze opowiadanie detektywistyczne z użyciem dialogów i opisów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28. 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19. Spójrz na czasownik z innej strony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ze czasownik może występować w stronie czynnej lub biernej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da się przekształcić czasownik ze strony czynnej na bierną i odwrotnie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rozróżnia czasowniki przechodnie i nieprzechodnie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dopełnienie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stronę czynną i bierną czasownika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przekształca stronę czynną na bierną i odwrotnie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jakie czasowniki są przechodnie, a jakie nieprzechodnie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dopełnienie bliższe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stronę czynną i bierną czasownika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 mechanizm przekształcania stron czasownika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jakie są czasowniki przechodnie i nieprzechodnie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kiedy dopełnienie jest bliższe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stronę czynną i bierną czasownika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przekształca w zdaniach stronę czynną na bierną i odwrotnie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czasowników przechodnich i nieprzechodnich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, kiedy dopełnienie staje się podmiotem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poprawnie rozpoznaje stronę czynną i bierną czasownika oraz poprawnie się nimi posługuje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29. 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20. Czego jeszcze nie wiemy o orzeczeniu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orzeczenie jako część zdania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różne rodzaje orzeczenia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jak jest zbudowane orzeczenie imienne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orzeczenie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czym się różni orzeczenie czasownikowe od imiennego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czym są łącznik i orzecznik w orzeczeniu imiennym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czym się cechuje orzeczenie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czym się różni orzeczenie czasownikowe od imiennego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jak są wyrażane łącznik i orzecznik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orzeczenie w zdaniu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orzeczenie czasownikowe i imienne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łącznik i orzecznik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poprawnie posługuje się oboma rodzajami orzeczenia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30. 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 xml:space="preserve">21. Zlecenie specjalne – wytropić złoto </w:t>
            </w:r>
            <w:proofErr w:type="spellStart"/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żujpaszcz</w:t>
            </w:r>
            <w:proofErr w:type="spellEnd"/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John R.R. Tolkien, </w:t>
            </w:r>
            <w:proofErr w:type="spellStart"/>
            <w:r w:rsidRPr="009407F5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  <w:t>Żujpaszcze</w:t>
            </w:r>
            <w:proofErr w:type="spellEnd"/>
            <w:r w:rsidRPr="009407F5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  <w:t xml:space="preserve"> 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(fragmenty)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na czym polega opis postaci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podstawowe środki stylistyczne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czyta pięknie tekst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gromadzi słownictwo potrzebne do opisu postaci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środki stylistyczne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recytuje utwór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porządkuje słownictwo potrzebne do opisu postaci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środki stylistyczne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neologizm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bezbłędnie recytuje utwór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opisuje postać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środki stylistyczne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co to jest neologizm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neologizmów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pięknie recytuje utwór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31. 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22. Czy można rozmawiać z wiatrem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Wojciech Belon,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Piosenka łagodnych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wyróżnia piosenkę spośród innych utworów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zna pojęcie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pytanie retoryczne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utworu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wymienia cechy piosenki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pytanie retoryczne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przedstawia swoje refleksje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piosenki jako gatunku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co to jest pytanie retoryczne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interpretuje utwór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cechy piosenki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pytania retorycznego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porównuje swoje refleksje z refleksjami kolegów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32. 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lang w:eastAsia="pl-PL"/>
              </w:rPr>
              <w:t>23.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Podsumowanie rozdziału II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materiał z rozdziału II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zna termin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tekst popularnonaukowy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umie zadać pytania do tekstu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zna termin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autobiografia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zna termin: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pytanie retoryczne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piosenkę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tekst popularnonaukowy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formułuje pytania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autobiografia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pytanie retoryczne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wymienia cechy piosenki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tekst popularnonaukowy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hierarchizuje pytania ze względu na stopień trudności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co to jest autobiografia, 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co to jest pytanie retoryczne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piosenki jako gatunku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czym się cechuje tekst popularnonaukowy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pytania otwarte i zamknięte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porównuje autobiografie znanych ludzi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formułuje pytania retoryczne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czym się cechuje piosenka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cechy piosenki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zna, analizuje i interpretuje teksty i materiał językowy z rozdziału  </w:t>
            </w:r>
          </w:p>
        </w:tc>
      </w:tr>
      <w:tr w:rsidR="009407F5" w:rsidRPr="009407F5" w:rsidTr="000E5CCD">
        <w:trPr>
          <w:trHeight w:val="300"/>
        </w:trPr>
        <w:tc>
          <w:tcPr>
            <w:tcW w:w="900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/>
            <w:hideMark/>
          </w:tcPr>
          <w:p w:rsidR="009407F5" w:rsidRPr="009407F5" w:rsidRDefault="009407F5" w:rsidP="009407F5">
            <w:pPr>
              <w:spacing w:after="0" w:line="240" w:lineRule="auto"/>
              <w:ind w:left="3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pl-PL"/>
              </w:rPr>
              <w:t>Rozdział III. Mądrość</w:t>
            </w:r>
            <w:r w:rsidRPr="009407F5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33. 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24. Z Biblią przez tysiąclecia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Anna Świderkówna,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 xml:space="preserve">Co to jest Biblia 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(fragmenty)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czyta tekst ze zrozumieniem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zwraca uwagę na tytuł Biblii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odniesienia do Biblii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historię powstania Biblii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tytuł Biblii jest znaczący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Biblia ma wiele odniesień w sztuce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odtwarza przesłanki tekstu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wyszukuje w tekście informacje na temat tytułu Biblii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odniesień do Biblii w różnych dziedzinach sztuki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opowiada historię powstania Biblii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 znaczenie tytułu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odniesienia do Biblii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34. 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25. Kto według Biblii stworzył świat i człowieka?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Księga Rodzaju,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Stworzenie świata</w:t>
            </w:r>
            <w:r w:rsidRPr="009407F5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czyta tekst ze zrozumieniem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zwraca uwagę na najważniejsze wydarzenia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opis biblijny i mitologiczny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wyrazy zakończone na -</w:t>
            </w:r>
            <w:proofErr w:type="spellStart"/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ia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wyszukuje informacje w Biblii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porządkuje wydarzenia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porównuje opis biblijny z mitologicznym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zasady pisowni wyrazów zakończonych na -</w:t>
            </w:r>
            <w:proofErr w:type="spellStart"/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ia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porządkuje wyszukane informacje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wydarzenia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opisu biblijnego i mitologicznego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zasady pisowni wyrazów zakończonych na -</w:t>
            </w:r>
            <w:proofErr w:type="spellStart"/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ia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informacje wyszukane w tekście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tworzy plan wydarzeń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podobieństwa i różnice w opisie biblijnym i mitologicznym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poprawnie odmienia i zapisuje wyrazy zakończone na -</w:t>
            </w:r>
            <w:proofErr w:type="spellStart"/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ia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 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35. 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26. </w:t>
            </w:r>
            <w:r w:rsidRPr="009407F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>Tyle wiemy o sobie, ile nas sprawdzono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Ewangelia wg św. Łukasza,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Przypowieść o miłosiernym Samarytaninie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(fragmenty)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przypowieść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postawy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przypowieść ma ukryte znaczenia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przekłada znaczenia tekstu na codzienne życie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zna podstawowe zasady pisowni wyrazów z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h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 i </w:t>
            </w:r>
            <w:proofErr w:type="spellStart"/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ch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czym cechuje się przypowieść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postawy godne naśladowania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ukryte znaczenia tekstu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związek przypowieści z codziennym życiem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zna zasady pisowni wyrazów z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h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 i </w:t>
            </w:r>
            <w:proofErr w:type="spellStart"/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ch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cechy przypowieści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postaw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ukrytych znaczeń tekstu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 związek przypowieści z codziennym życiem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omawia zasady pisowni wyrazów z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h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 i </w:t>
            </w:r>
            <w:proofErr w:type="spellStart"/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ch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czym cechuje się przypowieść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opowiada o postawach godnych naśladowania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 ukryte znaczenia przypowieści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związek przypowieści z codziennym życiem 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stosuje zasady pisowni wyrazów z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h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 i </w:t>
            </w:r>
            <w:proofErr w:type="spellStart"/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ch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36. 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27. Mam </w:t>
            </w:r>
            <w:proofErr w:type="spellStart"/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zajawkę</w:t>
            </w:r>
            <w:proofErr w:type="spellEnd"/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na przydawkę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Przydawka jako część zdania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rozpoznaje przydawkę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wie, że przydawka ma różne rodzaje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przydawka jest określeniem rzeczownika 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wie, czym cechuje się przydawka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zna rodzaje przydawek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przydawkę w zdaniu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omawia cechy przydawki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omawia rodzaje przydawek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funkcje przydawki w zdaniu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omawia funkcje przydawki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rozpoznaje rodzaje przydawek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przydawkę w zdaniu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– poprawnie rozpoznaje 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i stosuje przydawkę w zdaniu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37. 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28. Talent to za mało…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Ewangelia wg św. Mateusza,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Przypowieść o talentach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elementy świata przedstawionego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prezentuje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postawy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utwór ma ukryte znaczenia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biblijny motyw talentów ma odzwierciedlenie w sztuce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wymienia elementy świata przedstawionego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prezentuje losy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opowiada o postawach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ukryte znaczenie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nawiązania do biblijnego motywu w sztuce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elementów świata przedstawionego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losy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postawy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ukrytych znaczeń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odzwierciedlenia biblijnego motywu w sztuce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elementy świata przedstawionego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komentuje losy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ocenia postawy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ukryte znaczenie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odzwierciedlenia biblijnego motywu talentów w różnych dziedzinach sztuki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38. 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29. Każdy zasługuje na drugą szansę 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Biblia,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Przypowieść o synu marnotrawnym 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(komiks)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komiks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prezentuje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związek frazeologiczny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przypowieść niesie ze sobą przesłanie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budowę komiksu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opowiada o działaniach i motywacjach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związek frazeologiczny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przesłanie przypowieści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budowy komiksu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komentuje działania i motywacje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związków frazeologicznych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przesłania przypowieści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budowę komiksu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ocenia działania i motywacje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 znaczenie związku frazeologicznego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 przesłanie przypowieści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39. 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30. Od stopni trzymają się z daleka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niektóre przymiotniki i przysłówki się nie stopniują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przymiotniki i przysłówki, które się nie stopniują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przymiotniki i przysłówki, które się nie stopniują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przymiotników i przysłówków, które się nie stopniują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świadomie stosuje przymiotniki i przysłówki, które się nie stopniują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40.  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31. Jak przekonać innych do swojego punktu widzenia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stylistyczne wyznaczniki – uzasadniania własnego zdania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zna termin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argument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istnieją różne rodzaje argumentów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przykłady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teksty o charakterze argumentacyjnym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jak uzasadnić własne zdanie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argument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argumenty logiczne i emocjonalne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przykład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tekst o charakterze argumentacyjnym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prezentuje własne zdanie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przedstawia argumenty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argumentu logicznego i emocjonalnego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teksty o charakterze argumentacyjnym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uzasadnia własne zdanie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wyjaśnia, co to jest argument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argumenty logiczne i emocjonalne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potwierdza swoje argumenty przykładami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tekst o charakterze argumentacyjnym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właściwe argumenty do uzasadnienia własnego zdania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41. 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32. Hej, </w:t>
            </w:r>
            <w:proofErr w:type="spellStart"/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bądźże</w:t>
            </w:r>
            <w:proofErr w:type="spellEnd"/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mądry! 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czym są partykuła i wykrzyknik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zapisu partykuły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partykułę i wykrzyknik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jak poprawnie zapisać partykuły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partykuły i wykrzyknika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poprawny zapis partykuł 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używa partykuły i wykrzyknika w swoich wypowiedziach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zapisuje poprawnie partykuły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świadomie i funkcjonalnie używa partykuł i wykrzykników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42. 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33. Od biblijnego stylu do codzienności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zna pojęcie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biblizmu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związek frazeologiczny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słownik frazeologiczny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wie, co to są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biblizmy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zna inne niż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biblizmy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 xml:space="preserve"> związki frazeologiczne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do czego służy słownik frazeologiczny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wyjaśnia, co to są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biblizmy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związków frazeologicznych z różnych dziedzin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budowę słownika frazeologicznego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podaje przykłady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biblizmów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 znaczenia związków frazeologicznych z różnych dziedzin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korzysta ze słownika frazeologicznego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świadomie i funkcjonalnie korzysta ze związków frazeologicznych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43. 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34. Podsumowanie rozdziału III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materiał z rozdziału III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Biblia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czyta ze zrozumieniem przypowieści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przypowieści mają znaczenie naddane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argumentu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argumenty mają różne rodzaje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rozpoznaje tekst argumentacyjny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przydawka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partykułę i wykrzyknik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związek frazeologiczny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zna pojęcie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biblizmu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zna pochodzenie Biblii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przypowieść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ukryte znaczenie tekstu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argument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różne rodzaje argumentów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wie, czym się cechuje tekst argumentacyjny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przydawki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do czego służą partykuła i wykrzyknik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związki frazeologiczne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wie, co to są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biblizmy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omawia pochodzenie Biblii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przypowieści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znaczenia przypowieści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argumentów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podaje różne rodzaje argumentów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tekstu argumentacyjnego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przydawkę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partykuły i wykrzyknika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związków frazeologicznych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wyjaśnia, co to są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biblizmy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wyjaśnia pochodzenie Biblii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rozpoznaje przypowieść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 ukryte znaczenie tekstu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co to jest argument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różne rodzaje argumentów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tekst argumentacyjny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stosuje przydawkę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partykułę i wykrzyknik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 znaczenia związków frazeologicznych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podaje przykłady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biblizmów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analizuje i interpretuje teksty i materiał językowy zawarte w rozdziale </w:t>
            </w:r>
          </w:p>
        </w:tc>
      </w:tr>
      <w:tr w:rsidR="009407F5" w:rsidRPr="009407F5" w:rsidTr="000E5CCD">
        <w:trPr>
          <w:trHeight w:val="300"/>
        </w:trPr>
        <w:tc>
          <w:tcPr>
            <w:tcW w:w="900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/>
            <w:hideMark/>
          </w:tcPr>
          <w:p w:rsidR="009407F5" w:rsidRPr="009407F5" w:rsidRDefault="009407F5" w:rsidP="009407F5">
            <w:pPr>
              <w:spacing w:after="0" w:line="240" w:lineRule="auto"/>
              <w:ind w:left="3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pl-PL"/>
              </w:rPr>
              <w:lastRenderedPageBreak/>
              <w:t>Rozdział IV. Więzi</w:t>
            </w:r>
            <w:r w:rsidRPr="009407F5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44. 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35. Jak się tworzą więzi?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Katarzyna </w:t>
            </w:r>
            <w:proofErr w:type="spellStart"/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Ryrych</w:t>
            </w:r>
            <w:proofErr w:type="spellEnd"/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Wyspa mojej siostry 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(fragmenty)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relacje między bohaterami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prezentuje postacie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związek frazeologiczny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relacje między bohaterami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postaci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związki frazeologiczne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relacji między bohaterami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charakteryzuje postacie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związków frazeologicznych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ocenia relacje między bohaterami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ocenia postacie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 znaczenia związków frazeologicznych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45. 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36. Jak to w rodzinie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Roberta </w:t>
            </w:r>
            <w:proofErr w:type="spellStart"/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Marasco</w:t>
            </w:r>
            <w:proofErr w:type="spellEnd"/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Czerwone chustki 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(fragmenty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)</w:t>
            </w: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 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prezentuje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emocje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bohaterów łączą więzi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emocje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więzi między bohaterami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charakteryzuje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nazywa emocje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opowiada o więziach między bohaterami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ocenia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ocenia emocje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ocenia więzi między bohaterami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46. 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37. Jakie funkcje w zdaniach pełnią zaimki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zaimek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są różne rodzaje zaimków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zaimki pełnią określone funkcje w zdaniu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zaimki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różne rodzaje zaimków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funkcje zaimków w zdaniu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zaimki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różne rodzaje zaimków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funkcji zaimków w zdaniu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zaimków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nazywa różne rodzaje zaimków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funkcje zaimków w zdaniu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świadomie stosuje różne rodzaje zaimków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47. 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38. Gdy pozostaje tylko dom </w:t>
            </w: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pachnący wanilią…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Anna Kamieńska,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Dom matki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– wie, kto to jest nadawca i 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odbiorca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ma świadomość relacji między nadawcą i odbiorcą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obraz poetycki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podstawowe środki poetyckie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budowę wiersza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dostrzega nadawcę i odbiorcę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dostrzega relacje między nadawcą i odbiorcą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wyodrębnia obrazy poetyckie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wyodrębnia środki poetyckie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budowę wiersza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nazywa nadawcę i odbiorcę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wypowiada się na temat relacji między nadawcą i odbiorcą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obrazów poetyckich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nazywa środki poetyckie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budowy wiersza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omawia nadawcę i odbiorcę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omawia relacje między nadawcą i odbiorcą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obrazy poetyckie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funkcję środków poetyckich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środki budowy rytmizujące wypowiedź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– samodzielnie analizuje i 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48. 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39. Samotność w tłumie – mnie też to dotyczy?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Barbara Kosmowska,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Księżniczka z ostatniej ławki 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(fragmenty)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przedstawia bohaterkę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bohaterka przeżywa różnorakie emocje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postępowania postaci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wymyśla alternatywne losy bohaterki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jaka jest sytuacja domowa bohaterki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emocje postaci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jak ocenić postępowanie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przedstawia alternatywne losy bohaterki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opowiada o sytuacji domowej bohaterki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emocji postaci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komentuje postępowanie postaci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alternatywnych losów bohaterki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ocenia sytuację domową bohaterki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nazywa emocje postaci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ocenia postępowanie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opowiadanie o alternatywnych losach bohaterki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49. 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40. Jak opisać to, co czujemy i przeżywamy?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Opis przeżyć wewnętrznych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uczucia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 pomocą tworzy prosty opis przeżyć wewnętrznych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podstawowe słownictwo typowe dla opisu przeżyć wewnętrznych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akapit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nazywa uczucia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tworzy prosty opis przeżyć wewnętrznych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słownictwo typowe dla opisu przeżyć wewnętrznych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co to jest akapit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uczuć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tworzy opis przeżyć wewnętrznych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słownictwo typowe dla opisu przeżyć wewnętrznych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w tekście akapity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opowiada o uczuciach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tworzy twórczy opis przeżyć wewnętrznych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słownictwo typowe dla opisu przeżyć wewnętrznych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akapity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tworzy oryginalny opis przeżyć wewnętrznych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50. 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41. Co wyraża podmiot w zdaniu?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podmiot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podmiotu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ze istnieją różne rodzaje podmiotu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wie, że podmiot łączy się z orzeczeniem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wie, czym cechuje się podmiot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różne rodzaje podmiotu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dostrzega związek podmiotu z orzeczeniem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omawia cechy podmiotu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różne rodzaje podmiotu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omawia związek podmiotu z orzeczeniem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rozpoznaje podmiot w zdaniu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różne rodzaje podmiotu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dobiera odpowiednie orzeczenie do podmiotu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rozpoznaje podmiot i jego rodzaje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świadomie stosuje go w zdaniu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51. 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42. Gdzie się podział podmiot?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Zdania bezpodmiotowe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istnieją zdania bezpodmiotowe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można przekształcić zdanie w bezpodmiotowe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zna konstrukcje z czasownikiem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się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zdania bezpodmiotowe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przekształca zdania w bezpodmiotowe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rozpoznaje konstrukcje z czasownikiem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się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zdania bezpodmiotowe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zdań bezpodmiotowych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konstrukcje z czasownikiem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 xml:space="preserve"> się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zdania bezpodmiotowe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zdań bezpodmiotowych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stosuje konstrukcje z czasownikiem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się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bezbłędnie stosuje zdania bezpodmiotowe 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52. 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43. Podać pomocną… łapę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William Bruce Cameron,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Opiekun 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(fragmenty)</w:t>
            </w: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przedstawia bohaterów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ich uczucia i przeżycia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narratora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przedstawia dalszy ciąg historii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więzi chłopca z psem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nazywa uczucia i przeżycia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kto to jest narrator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wymyśla dalszy ciąg historii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komentuje więzi chłopca z psem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opowiada o uczuciach i przeżyciach postaci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narratora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proste opowiadanie przedstawiające dalszy ciąg historii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opowiada o więziach chłopca z psem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ocenia uczucia i przeżycia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charakteryzuje narratora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twórcze opowiadanie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przedstawiające dalszy ciąg historii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53. 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44. O więzi człowieka ze światem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Czesław Miłosz,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To jedno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obraz poetycki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tytuł wiersza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zwraca uwagę na budowę wiersza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kolaż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wyodrębnia obrazy poetyckie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tytułu wiersza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budowę wiersza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tworzy prosty kolaż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obrazów poetyckich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 sensy zawarte w tytule wiersza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budowy wiersza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tworzy kolaż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opisuje obrazy poetyckie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 znaczenia tytułu wiersza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budowę wiersza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tworzy twórczy kolaż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54. 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45. Podsumowanie rozdziału IV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Adam Mickiewicz,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Powrót taty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(fragmenty), Krzysztof Kamil Baczyński,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 xml:space="preserve">Pisz do mnie listy 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(fragment)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materiał z rozdziału IV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wie, co to jest zdanie bezpodmiotowe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obraz poetycki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dostrzega emocje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czym jest zaimek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podmiot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rozpoznaje zdania bezpodmiotowe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wyodrębnia obrazy poetyckie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emocje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rozpoznaje zaimki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podmiot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omawia zdania bezpodmiotowe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obrazów poetyckich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wypowiada się na temat emocji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zaimki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cechy podmiotu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tworzy zdania bezpodmiotowe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opisuje obrazy poetyckie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nazywa emocje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określa funkcje zaimków w zdaniu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różne rodzaje podmiotu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– samodzielnie analizuje i interpretuje teksty i materiał językowy 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zawarte w rozdziale </w:t>
            </w:r>
          </w:p>
        </w:tc>
      </w:tr>
      <w:tr w:rsidR="009407F5" w:rsidRPr="009407F5" w:rsidTr="000E5CCD">
        <w:trPr>
          <w:trHeight w:val="300"/>
        </w:trPr>
        <w:tc>
          <w:tcPr>
            <w:tcW w:w="900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/>
            <w:hideMark/>
          </w:tcPr>
          <w:p w:rsidR="009407F5" w:rsidRPr="009407F5" w:rsidRDefault="009407F5" w:rsidP="009407F5">
            <w:pPr>
              <w:spacing w:after="0" w:line="240" w:lineRule="auto"/>
              <w:ind w:left="3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pl-PL"/>
              </w:rPr>
              <w:lastRenderedPageBreak/>
              <w:t>Rozdział V. Kultura</w:t>
            </w:r>
            <w:r w:rsidRPr="009407F5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55. 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46. Bądźmy dumni z polskiej kultury!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Judyta Fibiger,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Swego nie znacie… czyli Polska oczami obcokrajowców 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(fragmenty)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kultura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czyta tekst ze zrozumieniem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wyodrębnia opinie na temat kultury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składa się na kulturę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wyszukuje informacje w tekście na temat kultury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zapoznaje się z opiniami na temat kultury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wymienia składniki kultury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informacje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opinie na temat kultury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jak rozumie pojęcie kultury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porządkuje informacje z tekstu na temat kultury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formułuje opinie na temat kultury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56. 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47. Zdania złożone współrzędnie – używam ich nader chętnie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Zdania złożone współrzędnie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zdania złożonego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zdania współrzędnie złożone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istnieją różne rodzaje zdań współrzędnie złożonych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jak są zbudowane zdania złożone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jak są zbudowane zdania współrzędne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rodzaje zdań współrzędnie złożonych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budowę zdania złożonego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zdania współrzędne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różne rodzaje zdań współrzędnie złożonych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zdania złożone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zdania złożone współrzędnie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używa różnych rodzajów zdań współrzędnie złożonych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świadomie i funkcjonalnie stosuje zdania złożone współrzędnie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57. 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48. Obyczaje się zmieniają…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Adam Mickiewicz,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Polowanie na niedźwiedzia 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(fragmenty)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różne środki językowe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opowiada o najważniejszych wydarzeniach z przebiegu polowania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cechy zaproszenia jako formy wypowiedzi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wykrzyknienie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środki językowe w tekście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odtwarza przebieg polowania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zaproszenie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czym się charakteryzuje wykrzyknienie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środki językowe w tekście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polowania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oryginalne zaproszenie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na czym polega wykrzyknienie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określa funkcje środków językowych w tekście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opowiada o przebiegu polowania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zaproszenie z uwzględnieniem wszystkich cech tej formy wypowiedzi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określa funkcje wykrzyknienia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58. 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49. Jak, gdzie, kiedy… O okolicznikach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Okolicznik i jego rodzaje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okolicznika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łączy okolicznik w związki wyrazowe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istnieją różne rodzaje okolicznika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cechy okolicznika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 funkcje okolicznika w zdaniu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różne rodzaje okolicznika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okoliczniki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porównuje okolicznik z innymi częściami zdania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różne rodzaje okolicznika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okoliczniki w zdaniach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funkcji okolicznika w zdaniu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różne rodzaje okoliczników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świadomie i funkcjonalnie stosuje okoliczniki w wypowiedzi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59. 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50. Muzeum – zetknięcie z dorobkiem kultury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Wisława Szymborska,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Muzeum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muzeum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czyta tekst ze zrozumieniem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główną myśl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słownictwo związane z muzeum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jak się zachować w muzeum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jaką funkcję pełnią muzea w kulturze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poetyckie sposoby prezentacji przedmiotów znajdujących się w muzeum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głównej myśli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słownictwa związanego z muzeum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zasady zachowania się w muzeum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muzeum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 poetyckie sposoby prezentacji przedmiotów w muzeum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 główną myśl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słownictwo związane z muzeum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zasady zachowania się w muzeum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muzeów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poetyckie sposoby prezentacji przedmiotów w muzeum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formułuje główną myśl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słownictwo związane z muzeum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przestrzega zasad zachowania się w muzeum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60. 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51. Relacja krok po kroku – piszemy sprawozdanie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sprawozdanie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wymienia podstawowe słownictwo typowe dla sprawozdania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 pomocą pisze sprawozdanie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cechy sprawozdania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słownictwo typowe dla sprawozdania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sprawozdanie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cechy sprawozdania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słownictwo typowe dla sprawozdania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ciekawe sprawozdanie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sprawozdanie wśród innych form wypowiedzi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słownictwo typowe dla sprawozdania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sprawozdanie, zachowując wszystkie cechy tej formy wypowiedzi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twórcze sprawozdanie, zachowując wszystkie wymogi tej formy wypowiedzi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61. 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52. Kulturalnie… znać zasady stosowania </w:t>
            </w: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interpunkcji!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zna znaki interpunkcyjne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zna podstawowe 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zasady stosowania znaków interpunkcyjnych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– przypomina znaki interpunkcyjne poznane we 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wcześniejszych klasach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zasady stosowania znaków interpunkcyjnych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omawia znaki interpunkcyjne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omawia zasady stosowania 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znaków interpunkcyjnych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zna wszystkie znaki interpunkcyjne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stosuje poprawnie zasady interpunkcji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– świadomie i funkcjonalnie stosuje 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zasady interpunkcji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62. 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53.</w:t>
            </w:r>
            <w:r w:rsidRPr="009407F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Co nam pomaga w odbiorze dzieł sztuki?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Ernst Hans </w:t>
            </w:r>
            <w:proofErr w:type="spellStart"/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Gombrich</w:t>
            </w:r>
            <w:proofErr w:type="spellEnd"/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O sztuce 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(fragmenty)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czyta tekst ze zrozumieniem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opinie na temat artystów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przeszkadza w odbiorze dzieł sztuki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 pomocą pisze opowiadanie z artystą jako bohaterem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wyszukuje w tekście refleksje na temat sztuki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opinie na temat artystów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bariery w odbiorze dzieł sztuki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opowiadanie z artystą jako bohaterem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porządkuje refleksje na temat sztuki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opinie na temat artystów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barier w odbiorze dzieł sztuki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twórcze opowiadanie z artystą jako bohaterem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ustosunkowuje się wobec refleksji zawartych w tekście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na podstawie tekstu charakteryzuje artystów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bariery w odbiorze dzieł sztuki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opowiadanie z artystą jako bohaterem, z narracją pierwszoosobową i opisem przeżyć wewnętrznych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63. 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54. Dlaczego kultura języka jest tak ważna?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zna termin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kultura języka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istnieją zasady poprawnej polszczyzny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na czym polega kultura języka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podstawowe zasady poprawnej polszczyzny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pojęcie kultura języka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podstawowe zasady poprawnej polszczyzny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argumenty wyjaśniające, dlaczego kultura języka jest ważna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podstawowe zasady kultury języka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wszystkie zasady poprawnej polszczyzny na poziomie 6 klasy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64. 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55. Podsumowanie rozdziału V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materiał z rozdziału V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kultury, – wie, co to jest muzeum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kultury języka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 pomocą pisze sprawozdanie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zdania współrzędnie złożone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wie, co to jest okolicznik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podstawowe znaki interpunkcyjne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wie, co oznacza pojęcie kultury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muzeów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na czym polega kultura języka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sprawozdanie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rozpoznaje zdania współrzędnie 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złożone i ich rodzaje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różne rodzaje okolicznika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wszystkie znaki interpunkcyjne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wypowiada się na temat pojęcia kultury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przykłady muzeów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podstawowe zasady kultury języka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oryginalne sprawozdanie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omawia zdania współrzędnie złożone i ich rodzaje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różne rodzaje okolicznika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zasady interpunkcji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wyjaśnia, co oznacza pojęcie kultury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muzeum jako instytucji kultury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się do zasad kultury języka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pisze sprawozdanie, zachowując 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wszystkie zasady tej formy wypowiedzi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różne rodzaje zdań współrzędnie złożonych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różne rodzaje okolicznika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się do zasad interpunkcji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świadomie i funkcjonalnie analizuje i interpretuje teksty i materiał językowy zawarte w rozdziale </w:t>
            </w:r>
          </w:p>
        </w:tc>
      </w:tr>
      <w:tr w:rsidR="009407F5" w:rsidRPr="009407F5" w:rsidTr="000E5CCD">
        <w:trPr>
          <w:trHeight w:val="300"/>
        </w:trPr>
        <w:tc>
          <w:tcPr>
            <w:tcW w:w="900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/>
            <w:hideMark/>
          </w:tcPr>
          <w:p w:rsidR="009407F5" w:rsidRPr="009407F5" w:rsidRDefault="009407F5" w:rsidP="009407F5">
            <w:pPr>
              <w:spacing w:after="0" w:line="240" w:lineRule="auto"/>
              <w:ind w:left="3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pl-PL"/>
              </w:rPr>
              <w:lastRenderedPageBreak/>
              <w:t>Rozdział VI. Odwaga</w:t>
            </w:r>
            <w:r w:rsidRPr="009407F5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65. 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86. Poznaj świat Kiliana, syna Gedeona z Gór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LEKTUROWNIK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Emilia </w:t>
            </w:r>
            <w:proofErr w:type="spellStart"/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Kiereś</w:t>
            </w:r>
            <w:proofErr w:type="spellEnd"/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Rzeka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elementy świata przedstawionego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nazywa elementy świata przedstawionego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elementów świata przedstawionego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elementy świata przedstawionego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66. 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87. Kilian – chłopiec, który podjął wyzwanie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LEKTUROWNIK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Emilia </w:t>
            </w:r>
            <w:proofErr w:type="spellStart"/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Kiereś</w:t>
            </w:r>
            <w:proofErr w:type="spellEnd"/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Rzeka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prezentuje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wyszukuje podstawowe informacje potrzebne do opisu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na czym polega charakterystyka postaci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bohatera dynamicznego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bohaterów pierwszoplanowych, drugoplanowych i epizodycznych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zbiera informacje do opisu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zbiera informacje do charakterystyki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kim jest bohater dynamiczny 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porządkuje informacje do opisu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wstępnie charakteryzuje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kim jest bohater dynamiczny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opowiada o bohaterach pierwszoplanowych, drugoplanowych i epizodycznych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opisuje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charakteryzuje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charakteryzuje bohatera dynamicznego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67. 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88. </w:t>
            </w:r>
            <w:r w:rsidRPr="009407F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>Rzeka</w:t>
            </w: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– powieść bogata w znaczenia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LEKTUROWNIK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Emilia </w:t>
            </w:r>
            <w:proofErr w:type="spellStart"/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Kiereś</w:t>
            </w:r>
            <w:proofErr w:type="spellEnd"/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Rzeka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symbol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motyw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symbolikę powieści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motywy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symbolikę powieści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motywów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 symbolikę powieści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relacjonuje motywy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68. 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56. Odwagę można trenować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Joanna </w:t>
            </w:r>
            <w:proofErr w:type="spellStart"/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Olekszyk</w:t>
            </w:r>
            <w:proofErr w:type="spellEnd"/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Jak pokonać strach? Trenuj odwagę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(fragmenty)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kogo nazywamy odważnym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teksty o charakterze publicystycznym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słownictwo związane z prasą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definiuje odwagę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tekst ma charakter publicystyczny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słownictwo związane z prasą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odwagi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cechy tekstu publicystycznego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słownictwa związanego z prasą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odwagi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dlaczego tekst ma charakter publicystyczny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słownictwo związane z prasą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69. 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57. Omijać z daleka czy działać?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Rafał Kosik,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Felix, Net i </w:t>
            </w:r>
            <w:proofErr w:type="spellStart"/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Nika</w:t>
            </w:r>
            <w:proofErr w:type="spellEnd"/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oraz Gang Niewidzialnych Ludzi 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(fragmenty)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jakie elementy składają się na świat przedstawiony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prezentuje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przedstawia pomysł na dalszy ciąg historii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elementy świata przedstawionego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opowiada o postępowaniu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prezentuje swój pomysł na dalszy ciąg historii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charakteryzuje elementy świata przedstawionego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komentuje postępowanie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przedstawia rozwinięty dalszy ciąg opisanej historii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elementy świata przedstawionego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ocenia postępowanie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opowiada, jak mogła się potoczyć dalej historia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70. 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58. Gdy jedno ze zdań określa drugie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zdanie złożone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istnieją różne rodzaje zdania złożonego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zdania złożone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typy zdań złożonych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zdanie złożone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różne rodzaje zdania złożonego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tworzy zdania złożone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różne rodzaje zdań złożonych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świadomie stosuje różne typy zdań złożonych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71. 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59. Odwaga na Westerplatte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Konstanty Ildefons Gałczyński,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Pieśń o żołnierzach z Westerplatte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ze utwór mówi o wydarzeniach historycznych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prezentuje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podstawowe środki poetyckie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pieśń jako gatunek liryczny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wyodrębnia z tekstu wydarzenia historyczne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zbiera informacje do charakterystyki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środki poetyckie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cechy pieśni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kontekstu historycznego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porządkuje informacje do charakterystyki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nazywa środki poetyckie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cechy pieśni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wydarzenia historyczne przedstawione w tekście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charakteryzuje bohaterów, omawia funkcję środków poetyckich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dlaczego utwór jest pieśnią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 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72. 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60. Warszawskie dzieci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Warszawskie dzieci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sł. Stanisław 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Ryszard Dobrowolski, muz. Andrzej Panufnik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zapoznaje się z opiniami powstańców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wartości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wie, co to jest piosenka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piosenka patriotyczna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podmiotu zbiorowego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referuje opinie powstańców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nazywa wartości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cechy piosenki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rozpoznaje piosenkę patriotyczną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podmiot zbiorowy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omawia opinie powstańców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wartości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cechy piosenki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omawia piosenkę patriotyczną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podmiot zbiorowy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ustosunkowuje się do opinii powstańców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wartości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wskazuje w tekście cechy piosenki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cechy piosenki patriotycznej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podmiot zbiorowy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73.  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61. Interpunkcja zdania złożonego? Nic prostszego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znaki interpunkcyjne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zasady interpunkcji w zdaniu złożonym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zasady interpunkcji w zdaniu złożonym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zasady interpunkcji w zdaniu złożonym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świadomie stosuje zasady interpunkcji w wypowiedzi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74.  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62. Gdy w domu zamieszka lew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Małgorzata </w:t>
            </w:r>
            <w:proofErr w:type="spellStart"/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Strękowska</w:t>
            </w:r>
            <w:proofErr w:type="spellEnd"/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-Zaremba,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Dom nie z tej ziemi 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(fragmenty)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się składa na świat przedstawiony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na czym polega problem przemocy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 pomocą tworzy plakat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elementy świata przedstawionego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w tekście problem przemocy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tworzy plakat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elementów świata przedstawionego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ustosunkowuje się do problemu przemocy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tworzy ciekawy plakat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elementy świata przedstawionego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problem przemocy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tworzy twórczy plakat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75. 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63. Oficjalnie i nieoficjalnie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są dwie odmiany języka: oficjalna i nieoficjalna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 pomocą pisze list oficjalny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oficjalną i nieoficjalną odmianę polszczyzny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cechy listu oficjalnego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układa list oficjalny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cechy oficjalnej i nieoficjalnej odmiany języka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słownictwo charakterystyczne dla wypowiedzi oficjalnych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układa list oficjalny, stosując większość jego wyróżników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charakteryzuje oficjalną i nieoficjalną odmianę polszczyzny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cechy listu oficjalnego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układa list oficjalny zgodnie z wymogami gatunku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świadomie posługuje się oficjalną i nieoficjalną odmianą polszczyzny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76. 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64. Na koniec świata albo jeszcze dalej!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Łukasz Wierzbicki,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Wokół świata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na wariata 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(fragmenty)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wie, co to jest odwaga, a co brawura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 pomocą pisze opowiadanie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odróżnia odwagę od brawury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opowiadanie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czym różni się odwaga od brawury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twórcze opowiadanie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odwagi i brawury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twórcze opowiadanie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dialogi i opisy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77. 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65. Podsumowanie rozdziału VI</w:t>
            </w: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Adam Asnyk, </w:t>
            </w:r>
            <w:r w:rsidRPr="009407F5">
              <w:rPr>
                <w:rFonts w:ascii="Calibri" w:eastAsia="Times New Roman" w:hAnsi="Calibri" w:cs="Calibri"/>
                <w:i/>
                <w:iCs/>
                <w:lang w:eastAsia="pl-PL"/>
              </w:rPr>
              <w:t>Miejmy nadzieję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t>… (fragment)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materiał z rozdziału VI</w:t>
            </w:r>
            <w:r w:rsidRPr="009407F5">
              <w:rPr>
                <w:rFonts w:ascii="Calibri" w:eastAsia="Times New Roman" w:hAnsi="Calibri" w:cs="Calibri"/>
                <w:color w:val="000000"/>
                <w:lang w:eastAsia="pl-PL"/>
              </w:rPr>
              <w:t>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podstawowe środki poetyckie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zdanie złożone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znaki interpunkcyjne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istnieje język oficjalny i nieoficjalny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list oficjalny jako gatunek wypowiedzi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 pomocą pisze list oficjalny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środki poetyckie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zdania złożone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zasady interpunkcji zdania złożonego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cechy języka oficjalnego i nieoficjalnego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czym cechuje się list oficjalny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list oficjalny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nazywa środki poetyckie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zdania złożone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zasady interpunkcji zdania złożonego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języka oficjalnego i nieoficjalnego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cechy listu oficjalnego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samodzielnie list oficjalny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funkcje środków poetyckich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tworzy zdania złożone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zasady interpunkcji zdania złożonego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charakteryzuje język oficjalny i nieoficjalny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pisze list oficjalny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i poprawnie wykonuje wszystkie zadania </w:t>
            </w:r>
          </w:p>
        </w:tc>
      </w:tr>
      <w:tr w:rsidR="009407F5" w:rsidRPr="009407F5" w:rsidTr="000E5CCD">
        <w:trPr>
          <w:trHeight w:val="300"/>
        </w:trPr>
        <w:tc>
          <w:tcPr>
            <w:tcW w:w="900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/>
            <w:hideMark/>
          </w:tcPr>
          <w:p w:rsidR="009407F5" w:rsidRPr="009407F5" w:rsidRDefault="009407F5" w:rsidP="009407F5">
            <w:pPr>
              <w:spacing w:after="0" w:line="240" w:lineRule="auto"/>
              <w:ind w:left="3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pl-PL"/>
              </w:rPr>
              <w:t>Rozdział VII. Samodzielność</w:t>
            </w:r>
            <w:r w:rsidRPr="009407F5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78. 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66. Czy wszyscy jednakowo rozumieją samodzielność?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Joanna Jagiełło,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Zielone martensy 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(fragmenty)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prezentuje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jak bohaterowie wykorzystywali samodzielność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zbiera materiał do oceny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określa, jak bohaterowie wykorzystywali samodzielność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porządkuje materiał do oceny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przejawy samodzielności bohaterów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ocenia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samodzielności w rodzinie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79. 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67. Samodzielnie się nim zaopiekuję!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Wojciech Cesarz,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Dolina jeleni 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(fragmenty)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prezentuje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samodzielności bohatera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opowiada o zachowaniu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dostrzega, w czym przejawia się samodzielność bohatera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ustosunkowuje się do zachowania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opowiada o samodzielności bohatera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ocenia zachowanie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 temat samodzielności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80. 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68. Radzę sobie z ortografią i interpunkcją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Zasady ortograficzne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podstawowe zasady ortograficzne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podstawowe zasady interpunkcyjne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zna słownik ortograficzny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ma świadomość zmian w pisowni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zna zasady ortograficzne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zasady interpunkcji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do czego służy słownik ortograficzny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zna zmiany w pisowni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wyjaśnia zasady ortograficzne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 zasady interpunkcyjne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umie posługiwać się słownikiem ortograficznym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śledzi zmiany w pisowni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stosuje zasady ortograficzne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zasady interpunkcji 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korzysta ze słownika ortograficznego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stosuje się do zmian w pisowni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świadomie stosuje zasady ortograficzne i zasady interpunkcji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81. 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69. Jak sobie poradzić z siłą grupy?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Artur Maciak,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Siła grupy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(fragmenty)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na czym polega ciąg przyczynowo- 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br/>
              <w:t>-skutkowy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prezentuje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relacje w grupie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tekst publicystyczny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jak zapisać tytuły czasopism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rozpoznaje ciąg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przyczynowo-skutkowy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opowiada o postępowaniu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sposoby przeciwstawiania się grupie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rozpoznaje tekst publicystyczny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zasady pisowni tytułów czasopism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zależności w ciągu przyczynowo- 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br/>
              <w:t>-skutkowym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komentuje postępowanie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ocenia relacje w grupie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tekstu publicystycznego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zasady pisowni tytułów czasopism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ciąg przyczynowo- 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br/>
              <w:t>-skutkowy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ocenia postępowanie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sposobów przeciwstawiania się grupie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cechy tekstu publicystycznego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zasady pisowni tytułów czasopism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82. 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70. Kim zostanę? To zależy ode mnie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Katarzyna Wasilkowska,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Świat Mundka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(fragmenty)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wymienia bohaterów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motywu wędrownego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tezy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przedstawia bohaterów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motyw wędrowny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teza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bohaterów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motyw wędrowny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co to jest teza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charakteryzuje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motyw wędrowny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formułuje tezę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83. 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71. Odzyskana samodzielność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Jan Mela,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Poza horyzonty 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(fragmenty)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czyta tekst ze zrozumieniem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przedstawia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wie, co to jest motto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opowiada o przyczynach wypadku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zbiera materiał do oceny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wybiera z tekstu motto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komentuje przyczyny wypadku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porządkuje materiał do oceny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komentuje wybrane motto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przedstawia swoje refleksje na temat przyczyn wypadku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ocenia bohatera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interpretuje motto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84. 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72. Ależ się działo! Trzeba to opisać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Formy wypowiedzi - opis sytuacji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 pomocą nauczyciela tworzy opis sytuacji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tworzy opis sytuacji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tworzy ciekawy opis sytuacji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tworzy opis sytuacji zgodnie z wymogami tej formy wypowiedzi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tworzy rozbudowany opis sytuacji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85. 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73. W drogę, po własny los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W drogę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sł. Stanisław Halny, Janusz Kondratowicz, muz. Seweryn Krajewski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czyta tekst ze zrozumieniem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o czym mówi tekst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tekst ma przenośne znaczenie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opisuje przebieg podróży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przenośne znaczenie drogi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podróży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przenośne znaczenie podróży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przedstawia cel podróży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 przenośne znaczenie drogi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86. 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74. Czego uczy życie na jachcie?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Kalina Jakubczak,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Kalinka na fali. Życie to przygoda!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(fragmenty)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z jakich elementów składa się świat przedstawiony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postawy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podstawowe zasady pisowni wyrazów związanych z tematyką wodną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elementy świata przedstawionego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postaw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zasady pisowni wyrazów związanych z tematyką wodną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elementów świata przedstawionego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komentuje postawy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zasady pisowni wyrazów związanych z tematyką wodną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elementy świata przedstawionego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ocenia postawy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zasady pisowni wyrazów związanych z tematyką wodną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87. 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75. Co robię, gdy nie znam jakiegoś terminu literackiego? Sięgam po słownik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do czego służą słowniki językowe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słownik terminów literackich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różne rodzaje słowników językowych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do czego służy słownik terminów literackich 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różne rodzaje słowników językowych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słownik terminów literackich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korzysta z różnego rodzaju słowników językowych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korzysta ze słownika terminów  literackich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świadomie i funkcjonalnie korzysta ze słowników 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88. 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76. Jak korzystać z </w:t>
            </w:r>
            <w:proofErr w:type="spellStart"/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internetu</w:t>
            </w:r>
            <w:proofErr w:type="spellEnd"/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? Odpowiedzialnie!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ma świadomość korzyści i zagrożeń wynikających z korzystania z portali internetowych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własności intelektualnej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jakie są korzyści i niebezpieczeństwa korzystania z portali internetowych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własność intelektualna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korzyści i niebezpieczeństw korzystania z portali internetowych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ma świadomość  zasad korzystania z własności intelektualnej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korzyści i niebezpieczeństwa korzystania z portali internetowych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respektuje zasady własności intelektualnej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świadomie i odpowiedzialnie korzysta z Internetu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89. 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89. Tajemnica, </w:t>
            </w: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 xml:space="preserve">porwanie i wynalazca w tle – o czym opowiada powieść Marcina </w:t>
            </w:r>
            <w:proofErr w:type="spellStart"/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Kozioła</w:t>
            </w:r>
            <w:proofErr w:type="spellEnd"/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?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LEKTUROWNIK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Marcin Kozioł,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Skrzynia Władcy Piorunów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– wie, jakie elementy 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składają się na świat przedstawiony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wątku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jak stworzyć plan wydarzeń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– dostrzega elementy świata 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przedstawionego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co to jest wątek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tworzy plan wydarzeń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– wypowiada się na temat 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elementów świata przedstawionego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główny watek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przedstawia plan wydarzeń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– omawia elementy świata 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przedstawionego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wyodrębnia główny wątek utworu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plan wydarzeń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samodzielni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90. 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90. Tak bardzo różni, ale każdy wyjątkowy!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LEKTUROWNIK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Marcin Kozioł,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Skrzynia Władcy Piorunów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wskazuje głównych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rozpoznaje cechy głównych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dostrzega motywy i cele działania bohaterów 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przedstawia głównych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nazywa cechy charakteru głównych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omawia motywy i cele działania bohaterów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głównych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komentuje postepowanie głównych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wypowiada się na temat motywów i celów działania bohaterów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charakteryzuje głównych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omawia cechy głównych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ocenia motywy i cele działania bohaterów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91. 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91. Władca Piorunów – wynalazca, geniusz, wizjoner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LEKTUROWNIK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Marcin Kozioł, </w:t>
            </w:r>
            <w:r w:rsidRPr="009407F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Skrzynia Władcy Piorunów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postać Nikoli Tesli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że Tesla to postać historyczna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kim był Nikola Tesla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wątek historyczny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kim był Nikola Tesla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wypowiada się na temat wątku historycznego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opowiada o Nikoli Tesli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prezentuje wątek historyczny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samodzielnie analizuje i interpretuje tekst </w:t>
            </w:r>
          </w:p>
        </w:tc>
      </w:tr>
      <w:tr w:rsidR="009407F5" w:rsidRPr="009407F5" w:rsidTr="000E5CCD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92. 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77. Podsumowanie rozdziału VII</w:t>
            </w:r>
            <w:r w:rsidRPr="009407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materiał zawarty w rozdziale VII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na czym polega samodzielność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zna pojęcie ciągu przyczynowo- 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br/>
              <w:t>-skutkowego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pojęcie motywu wędrownego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wie, jakie elementy tworzą świat przedstawiony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podstawowe zasady ortograficzne i interpunkcyjne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wie, że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internet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 xml:space="preserve"> może stanowić zagrożenie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słownik terminów literackich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zbiera materiał do charakterystyki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na czym polega ciąg przyczynowo- 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br/>
              <w:t>-skutkowy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wie, co to jest motyw wędrowny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dostrzega elementy świata przedstawionego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zna zasady ortograficzne i interpunkcyjne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zna zagrożenia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internetu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wie, do czego służy słownik terminów literackich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porządkuje materiał, do charakterystyki postaci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wyjaśnia, na czym polega ciąg przyczynowo- </w:t>
            </w:r>
            <w:r w:rsidRPr="009407F5">
              <w:rPr>
                <w:rFonts w:ascii="Calibri" w:eastAsia="Times New Roman" w:hAnsi="Calibri" w:cs="Calibri"/>
                <w:lang w:eastAsia="pl-PL"/>
              </w:rPr>
              <w:br/>
              <w:t>-skutkowy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motyw wędrowny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porządkuje wiedzę na temat świata przedstawionego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zasady ortograficzne i interpunkcyjne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omawia zagrożenia wypływające z korzystania z 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internetu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funkcjonalnie posługuje się słownikiem terminów literackich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charakteryzuje bohaterów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omawia ciąg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przyczynowo-skutkowy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podaje przykłady motywów wędrownych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omawia elementy świata przedstawionego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stosuje zasady ortograficzne i interpunkcyjne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 xml:space="preserve">– świadomie korzysta z </w:t>
            </w:r>
            <w:proofErr w:type="spellStart"/>
            <w:r w:rsidRPr="009407F5">
              <w:rPr>
                <w:rFonts w:ascii="Calibri" w:eastAsia="Times New Roman" w:hAnsi="Calibri" w:cs="Calibri"/>
                <w:lang w:eastAsia="pl-PL"/>
              </w:rPr>
              <w:t>internetu</w:t>
            </w:r>
            <w:proofErr w:type="spellEnd"/>
            <w:r w:rsidRPr="009407F5">
              <w:rPr>
                <w:rFonts w:ascii="Calibri" w:eastAsia="Times New Roman" w:hAnsi="Calibri" w:cs="Calibri"/>
                <w:lang w:eastAsia="pl-PL"/>
              </w:rPr>
              <w:t> </w:t>
            </w:r>
          </w:p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t>– świadomie korzysta ze słownika terminów literackich 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407F5" w:rsidRPr="009407F5" w:rsidRDefault="009407F5" w:rsidP="009407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7F5">
              <w:rPr>
                <w:rFonts w:ascii="Calibri" w:eastAsia="Times New Roman" w:hAnsi="Calibri" w:cs="Calibri"/>
                <w:lang w:eastAsia="pl-PL"/>
              </w:rPr>
              <w:lastRenderedPageBreak/>
              <w:t>– samodzielnie analizuje i interpretuje teksty i materiał językowy zawarte w rozdziale </w:t>
            </w:r>
          </w:p>
        </w:tc>
      </w:tr>
    </w:tbl>
    <w:p w:rsidR="00953377" w:rsidRDefault="00953377"/>
    <w:sectPr w:rsidR="009533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1A6F1B"/>
    <w:multiLevelType w:val="multilevel"/>
    <w:tmpl w:val="742659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F830BD"/>
    <w:multiLevelType w:val="multilevel"/>
    <w:tmpl w:val="063462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872C3A"/>
    <w:multiLevelType w:val="multilevel"/>
    <w:tmpl w:val="ED6611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E95A46"/>
    <w:multiLevelType w:val="multilevel"/>
    <w:tmpl w:val="CE285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353"/>
    <w:rsid w:val="00040D53"/>
    <w:rsid w:val="00322353"/>
    <w:rsid w:val="009407F5"/>
    <w:rsid w:val="00953377"/>
    <w:rsid w:val="00B3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6D51A-75B1-4021-8893-F4E6BBB42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qFormat/>
    <w:rsid w:val="009407F5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9407F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407F5"/>
    <w:pPr>
      <w:spacing w:after="0" w:line="240" w:lineRule="auto"/>
      <w:ind w:left="720"/>
      <w:contextualSpacing/>
    </w:pPr>
    <w:rPr>
      <w:sz w:val="24"/>
      <w:szCs w:val="24"/>
    </w:rPr>
  </w:style>
  <w:style w:type="numbering" w:customStyle="1" w:styleId="Bezlisty1">
    <w:name w:val="Bez listy1"/>
    <w:next w:val="Bezlisty"/>
    <w:uiPriority w:val="99"/>
    <w:semiHidden/>
    <w:unhideWhenUsed/>
    <w:rsid w:val="009407F5"/>
  </w:style>
  <w:style w:type="paragraph" w:customStyle="1" w:styleId="msonormal0">
    <w:name w:val="msonormal"/>
    <w:basedOn w:val="Normalny"/>
    <w:rsid w:val="00940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ph">
    <w:name w:val="paragraph"/>
    <w:basedOn w:val="Normalny"/>
    <w:rsid w:val="00940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run">
    <w:name w:val="textrun"/>
    <w:basedOn w:val="Domylnaczcionkaakapitu"/>
    <w:rsid w:val="009407F5"/>
  </w:style>
  <w:style w:type="character" w:customStyle="1" w:styleId="normaltextrun">
    <w:name w:val="normaltextrun"/>
    <w:basedOn w:val="Domylnaczcionkaakapitu"/>
    <w:rsid w:val="009407F5"/>
  </w:style>
  <w:style w:type="character" w:customStyle="1" w:styleId="eop">
    <w:name w:val="eop"/>
    <w:basedOn w:val="Domylnaczcionkaakapitu"/>
    <w:rsid w:val="009407F5"/>
  </w:style>
  <w:style w:type="character" w:customStyle="1" w:styleId="linebreakblob">
    <w:name w:val="linebreakblob"/>
    <w:basedOn w:val="Domylnaczcionkaakapitu"/>
    <w:rsid w:val="009407F5"/>
  </w:style>
  <w:style w:type="character" w:customStyle="1" w:styleId="scxw187219359">
    <w:name w:val="scxw187219359"/>
    <w:basedOn w:val="Domylnaczcionkaakapitu"/>
    <w:rsid w:val="009407F5"/>
  </w:style>
  <w:style w:type="paragraph" w:styleId="NormalnyWeb">
    <w:name w:val="Normal (Web)"/>
    <w:basedOn w:val="Normalny"/>
    <w:uiPriority w:val="99"/>
    <w:unhideWhenUsed/>
    <w:rsid w:val="00940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qFormat/>
    <w:rsid w:val="009407F5"/>
    <w:rPr>
      <w:i/>
      <w:iCs/>
    </w:rPr>
  </w:style>
  <w:style w:type="character" w:customStyle="1" w:styleId="contextualspellingandgrammarerror">
    <w:name w:val="contextualspellingandgrammarerror"/>
    <w:basedOn w:val="Domylnaczcionkaakapitu"/>
    <w:rsid w:val="009407F5"/>
  </w:style>
  <w:style w:type="character" w:customStyle="1" w:styleId="spellingerror">
    <w:name w:val="spellingerror"/>
    <w:basedOn w:val="Domylnaczcionkaakapitu"/>
    <w:rsid w:val="009407F5"/>
  </w:style>
  <w:style w:type="paragraph" w:customStyle="1" w:styleId="Textbody">
    <w:name w:val="Text body"/>
    <w:basedOn w:val="Normalny"/>
    <w:rsid w:val="009407F5"/>
    <w:pPr>
      <w:suppressAutoHyphens/>
      <w:autoSpaceDN w:val="0"/>
      <w:spacing w:after="140" w:line="276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Normalny"/>
    <w:rsid w:val="009407F5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Normal">
    <w:name w:val="Normal"/>
    <w:rsid w:val="00B31690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8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8979</Words>
  <Characters>53875</Characters>
  <Application>Microsoft Office Word</Application>
  <DocSecurity>0</DocSecurity>
  <Lines>448</Lines>
  <Paragraphs>125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Konto Microsoft</cp:lastModifiedBy>
  <cp:revision>2</cp:revision>
  <dcterms:created xsi:type="dcterms:W3CDTF">2026-09-03T14:59:00Z</dcterms:created>
  <dcterms:modified xsi:type="dcterms:W3CDTF">2026-09-03T14:59:00Z</dcterms:modified>
</cp:coreProperties>
</file>