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A1" w:rsidRDefault="00F352A1" w:rsidP="00F352A1">
      <w:pPr>
        <w:ind w:left="851" w:right="119" w:hanging="28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</w:p>
    <w:p w:rsidR="00F352A1" w:rsidRDefault="00F352A1" w:rsidP="00F352A1">
      <w:pPr>
        <w:ind w:left="851" w:right="119" w:hanging="28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</w:p>
    <w:p w:rsidR="00F352A1" w:rsidRDefault="00F352A1" w:rsidP="00F352A1">
      <w:pPr>
        <w:ind w:left="851" w:right="119" w:hanging="28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F352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2A1" w:rsidRDefault="00F352A1" w:rsidP="00F352A1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49.05pt;width:48.2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" fillcolor="#00377b" stroked="f">
                <v:textbox inset="0,0,0,0">
                  <w:txbxContent>
                    <w:p w:rsidR="00F352A1" w:rsidRDefault="00F352A1" w:rsidP="00F352A1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352A1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Wymagania edukacyjne z biologii dla klasy 8 szkoły podstawowej na rok szkolny 2025/2026 </w:t>
      </w:r>
    </w:p>
    <w:p w:rsidR="00F352A1" w:rsidRPr="00F352A1" w:rsidRDefault="00F352A1" w:rsidP="00F352A1">
      <w:pPr>
        <w:ind w:left="851" w:right="119" w:hanging="28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F352A1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oparte </w:t>
      </w:r>
      <w:bookmarkStart w:id="0" w:name="_GoBack"/>
      <w:bookmarkEnd w:id="0"/>
      <w:r w:rsidRPr="00F352A1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na </w:t>
      </w:r>
      <w:r w:rsidRPr="00F352A1">
        <w:rPr>
          <w:rFonts w:ascii="Times New Roman" w:hAnsi="Times New Roman" w:cs="Times New Roman"/>
          <w:b/>
          <w:i/>
          <w:color w:val="231F20"/>
          <w:sz w:val="24"/>
          <w:szCs w:val="24"/>
          <w:shd w:val="clear" w:color="auto" w:fill="FFFFFF"/>
        </w:rPr>
        <w:t xml:space="preserve">Programie nauczania biologii Puls życia </w:t>
      </w:r>
      <w:r w:rsidRPr="00F352A1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autorstwa Anny </w:t>
      </w:r>
      <w:proofErr w:type="spellStart"/>
      <w:r w:rsidRPr="00F352A1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Zdziennickiej</w:t>
      </w:r>
      <w:proofErr w:type="spellEnd"/>
    </w:p>
    <w:p w:rsidR="00F352A1" w:rsidRPr="00F352A1" w:rsidRDefault="00F352A1" w:rsidP="00F352A1">
      <w:pPr>
        <w:ind w:left="851" w:right="119" w:hanging="28"/>
        <w:rPr>
          <w:rFonts w:ascii="Times New Roman" w:hAnsi="Times New Roman" w:cs="Times New Roman"/>
          <w:b/>
          <w:sz w:val="24"/>
          <w:szCs w:val="24"/>
        </w:rPr>
      </w:pPr>
      <w:r w:rsidRPr="00F352A1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ZSS w Zagórniku, mgr Marzena Michniewicz-Bąk</w:t>
      </w:r>
    </w:p>
    <w:p w:rsidR="00F352A1" w:rsidRPr="00F352A1" w:rsidRDefault="00F352A1" w:rsidP="00F352A1">
      <w:pPr>
        <w:spacing w:after="1"/>
        <w:rPr>
          <w:rFonts w:ascii="Times New Roman" w:eastAsia="Swis721BlkCnEU-Italic" w:hAnsi="Times New Roman" w:cs="Times New Roman"/>
          <w:b/>
          <w:sz w:val="17"/>
          <w:szCs w:val="17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352A1" w:rsidRPr="00F352A1" w:rsidTr="00A04648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2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2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:rsidR="00F352A1" w:rsidRPr="00F352A1" w:rsidRDefault="00F352A1" w:rsidP="00F352A1">
            <w:pPr>
              <w:spacing w:before="89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2362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317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I. Genetyka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52"/>
              <w:ind w:left="4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Czym jest genetyka?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F352A1" w:rsidRPr="00F352A1" w:rsidRDefault="00F352A1" w:rsidP="002B12FE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6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zakres badań genetyki</w:t>
            </w:r>
          </w:p>
          <w:p w:rsidR="00F352A1" w:rsidRPr="00F352A1" w:rsidRDefault="00F352A1" w:rsidP="002B12FE">
            <w:pPr>
              <w:numPr>
                <w:ilvl w:val="0"/>
                <w:numId w:val="24"/>
              </w:numPr>
              <w:tabs>
                <w:tab w:val="left" w:pos="227"/>
              </w:tabs>
              <w:spacing w:before="1" w:line="235" w:lineRule="auto"/>
              <w:ind w:right="6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że podobieństwo dziecka do rodziców jest wynikiem dziedziczenia cech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8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F352A1" w:rsidRPr="00F352A1" w:rsidRDefault="00F352A1" w:rsidP="002B12FE">
            <w:pPr>
              <w:numPr>
                <w:ilvl w:val="0"/>
                <w:numId w:val="79"/>
              </w:numPr>
              <w:tabs>
                <w:tab w:val="left" w:pos="227"/>
              </w:tabs>
              <w:spacing w:before="2" w:line="235" w:lineRule="auto"/>
              <w:ind w:right="10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 cechy dziedziczne i niedziedziczne</w:t>
            </w:r>
          </w:p>
          <w:p w:rsidR="00F352A1" w:rsidRPr="00F352A1" w:rsidRDefault="00F352A1" w:rsidP="002B12FE">
            <w:pPr>
              <w:numPr>
                <w:ilvl w:val="0"/>
                <w:numId w:val="7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pojęcia: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genetyka</w:t>
            </w:r>
          </w:p>
          <w:p w:rsidR="00F352A1" w:rsidRPr="00F352A1" w:rsidRDefault="00F352A1" w:rsidP="00F352A1">
            <w:pPr>
              <w:tabs>
                <w:tab w:val="left" w:pos="2268"/>
              </w:tabs>
              <w:spacing w:line="206" w:lineRule="exact"/>
              <w:ind w:left="207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zmienność organizmów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19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F352A1" w:rsidRPr="00F352A1" w:rsidRDefault="00F352A1" w:rsidP="002B12FE">
            <w:pPr>
              <w:numPr>
                <w:ilvl w:val="0"/>
                <w:numId w:val="23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cechy indywidualne i gatunkowe podanych organizmów</w:t>
            </w:r>
          </w:p>
          <w:p w:rsidR="00F352A1" w:rsidRPr="00F352A1" w:rsidRDefault="00F352A1" w:rsidP="002B12FE">
            <w:pPr>
              <w:numPr>
                <w:ilvl w:val="0"/>
                <w:numId w:val="23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zastosowanie genetyki w różnych dziedzinach: medycynie, kryminalistyce, rolnictwie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archeologii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2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F352A1" w:rsidRPr="00F352A1" w:rsidRDefault="00F352A1" w:rsidP="002B12FE">
            <w:pPr>
              <w:numPr>
                <w:ilvl w:val="0"/>
                <w:numId w:val="2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występowanie zmienności genetycznej wśród ludzi</w:t>
            </w:r>
          </w:p>
          <w:p w:rsidR="00F352A1" w:rsidRPr="00F352A1" w:rsidRDefault="00F352A1" w:rsidP="002B12FE">
            <w:pPr>
              <w:numPr>
                <w:ilvl w:val="0"/>
                <w:numId w:val="2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różnice między cechami gatunkowymi</w:t>
            </w:r>
          </w:p>
          <w:p w:rsidR="00F352A1" w:rsidRPr="00F352A1" w:rsidRDefault="00F352A1" w:rsidP="00F352A1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indywidualnymi</w:t>
            </w:r>
          </w:p>
          <w:p w:rsidR="00F352A1" w:rsidRPr="00F352A1" w:rsidRDefault="00F352A1" w:rsidP="002B12FE">
            <w:pPr>
              <w:numPr>
                <w:ilvl w:val="0"/>
                <w:numId w:val="22"/>
              </w:numPr>
              <w:tabs>
                <w:tab w:val="left" w:pos="227"/>
              </w:tabs>
              <w:spacing w:before="1" w:line="235" w:lineRule="auto"/>
              <w:ind w:right="15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z czego wynika podobieństwo organizmów potomnych w rozmnażaniu bezpłciowym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8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Uczeń:</w:t>
            </w:r>
          </w:p>
          <w:p w:rsidR="00F352A1" w:rsidRPr="00F352A1" w:rsidRDefault="00F352A1" w:rsidP="002B12FE">
            <w:pPr>
              <w:numPr>
                <w:ilvl w:val="0"/>
                <w:numId w:val="80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dowodzi, że cechy organizmu kształtują się dzięki materiałowi genetycznemu oraz są wynikiem wpływu środowiska</w:t>
            </w:r>
          </w:p>
          <w:p w:rsidR="00F352A1" w:rsidRPr="00F352A1" w:rsidRDefault="00F352A1" w:rsidP="002B12FE">
            <w:pPr>
              <w:numPr>
                <w:ilvl w:val="0"/>
                <w:numId w:val="80"/>
              </w:numPr>
              <w:tabs>
                <w:tab w:val="left" w:pos="227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wyjaśnia znaczenie rekombinacji genetycznej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kształtowaniu się zmienności organizmów</w:t>
            </w:r>
          </w:p>
          <w:p w:rsidR="00F352A1" w:rsidRPr="00F352A1" w:rsidRDefault="00F352A1" w:rsidP="00F352A1">
            <w:pPr>
              <w:spacing w:line="235" w:lineRule="auto"/>
              <w:ind w:left="221" w:right="13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93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F352A1" w:rsidRPr="00F352A1" w:rsidRDefault="00F352A1" w:rsidP="00F352A1">
            <w:pPr>
              <w:spacing w:before="65" w:line="235" w:lineRule="auto"/>
              <w:ind w:left="227" w:right="188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2. Nośnik informacji genetycznej – DNA</w:t>
            </w:r>
          </w:p>
          <w:p w:rsidR="00F352A1" w:rsidRPr="00F352A1" w:rsidRDefault="00F352A1" w:rsidP="00F352A1">
            <w:pPr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21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miejsca występowania DNA</w:t>
            </w:r>
          </w:p>
          <w:p w:rsidR="00F352A1" w:rsidRPr="00F352A1" w:rsidRDefault="00F352A1" w:rsidP="002B12FE">
            <w:pPr>
              <w:numPr>
                <w:ilvl w:val="0"/>
                <w:numId w:val="21"/>
              </w:numPr>
              <w:tabs>
                <w:tab w:val="left" w:pos="227"/>
              </w:tabs>
              <w:spacing w:before="2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elementy budujące DNA</w:t>
            </w:r>
          </w:p>
          <w:p w:rsidR="00F352A1" w:rsidRPr="00F352A1" w:rsidRDefault="00F352A1" w:rsidP="002B12FE">
            <w:pPr>
              <w:numPr>
                <w:ilvl w:val="0"/>
                <w:numId w:val="2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rolę DNA jako nośnika informacji genetycznej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60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budowę nukleotydu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zasad azotowych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budowę chromosomu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pojęcia: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kariotyp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helisa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gen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nukleotyd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2"/>
              </w:tabs>
              <w:spacing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rolę jądra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6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konieczność związania DNA przez białka i powstania chromatyny</w:t>
            </w:r>
          </w:p>
          <w:p w:rsidR="00F352A1" w:rsidRPr="00F352A1" w:rsidRDefault="00F352A1" w:rsidP="00F352A1">
            <w:pPr>
              <w:spacing w:line="205" w:lineRule="exact"/>
              <w:ind w:left="225"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jądrze komórkowym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6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z czego wynika komplementarność zasad azotowych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1"/>
              </w:tabs>
              <w:spacing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graficznie regułę komplementarności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6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proces replikacji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rozpoznaje DNA i RNA*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modelu lub ilustracji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6"/>
              </w:tabs>
              <w:spacing w:before="1" w:line="235" w:lineRule="auto"/>
              <w:ind w:right="27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budowę DNA z budową RNA*</w:t>
            </w:r>
          </w:p>
          <w:p w:rsidR="00F352A1" w:rsidRPr="00F352A1" w:rsidRDefault="00F352A1" w:rsidP="002B12FE">
            <w:pPr>
              <w:numPr>
                <w:ilvl w:val="0"/>
                <w:numId w:val="78"/>
              </w:numPr>
              <w:tabs>
                <w:tab w:val="left" w:pos="226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budowę i funkcję RNA*</w:t>
            </w:r>
          </w:p>
          <w:p w:rsidR="00F352A1" w:rsidRPr="00F352A1" w:rsidRDefault="00F352A1" w:rsidP="00F352A1">
            <w:pPr>
              <w:spacing w:before="3" w:line="235" w:lineRule="auto"/>
              <w:ind w:left="220" w:right="11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konieczność zachodzenia procesu replikacji DNA przed podziałem komórki</w:t>
            </w:r>
          </w:p>
          <w:p w:rsidR="00F352A1" w:rsidRPr="00F352A1" w:rsidRDefault="00F352A1" w:rsidP="002B12FE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dowolną techniką model DNA</w:t>
            </w:r>
          </w:p>
          <w:p w:rsidR="00F352A1" w:rsidRPr="00F352A1" w:rsidRDefault="00F352A1" w:rsidP="002B12FE">
            <w:pPr>
              <w:numPr>
                <w:ilvl w:val="0"/>
                <w:numId w:val="81"/>
              </w:numPr>
              <w:tabs>
                <w:tab w:val="left" w:pos="226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rolę replikacji</w:t>
            </w:r>
          </w:p>
          <w:p w:rsidR="00F352A1" w:rsidRPr="00F352A1" w:rsidRDefault="00F352A1" w:rsidP="00F352A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zachowaniu niezmienionej informacji genetycznej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before="1" w:line="235" w:lineRule="auto"/>
              <w:ind w:left="220" w:right="13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F352A1" w:rsidRPr="00F352A1" w:rsidSect="00F352A1">
          <w:footerReference w:type="default" r:id="rId7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168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240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1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173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:rsidR="00F352A1" w:rsidRPr="00F352A1" w:rsidRDefault="00F352A1" w:rsidP="00F352A1">
            <w:pPr>
              <w:spacing w:before="9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81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I. Genetyka</w:t>
            </w:r>
          </w:p>
          <w:p w:rsidR="00F352A1" w:rsidRPr="00F352A1" w:rsidRDefault="00F352A1" w:rsidP="00F352A1">
            <w:pPr>
              <w:spacing w:before="1"/>
              <w:ind w:left="1657" w:hanging="17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2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3. Podziały komórkowe</w:t>
            </w:r>
          </w:p>
          <w:p w:rsidR="00F352A1" w:rsidRPr="00F352A1" w:rsidRDefault="00F352A1" w:rsidP="00F352A1">
            <w:pPr>
              <w:spacing w:before="61" w:line="235" w:lineRule="auto"/>
              <w:ind w:left="22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77"/>
              </w:numPr>
              <w:tabs>
                <w:tab w:val="left" w:pos="226"/>
              </w:tabs>
              <w:spacing w:before="65" w:line="235" w:lineRule="auto"/>
              <w:ind w:right="15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podziałów komórkowych</w:t>
            </w:r>
          </w:p>
          <w:p w:rsidR="00F352A1" w:rsidRPr="00F352A1" w:rsidRDefault="00F352A1" w:rsidP="002B12FE">
            <w:pPr>
              <w:numPr>
                <w:ilvl w:val="0"/>
                <w:numId w:val="77"/>
              </w:numPr>
              <w:tabs>
                <w:tab w:val="left" w:pos="226"/>
              </w:tabs>
              <w:spacing w:before="2" w:line="235" w:lineRule="auto"/>
              <w:ind w:right="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liczbę chromosomów w komórkach somatycznych i płciowych człowieka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7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pojęcia: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chromosomy homologiczne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komórki haploidalne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br/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komórki diploidalne</w:t>
            </w:r>
          </w:p>
          <w:p w:rsidR="00F352A1" w:rsidRPr="00F352A1" w:rsidRDefault="00F352A1" w:rsidP="002B12FE">
            <w:pPr>
              <w:numPr>
                <w:ilvl w:val="0"/>
                <w:numId w:val="76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miejsce zachodzenia mitozy i mejozy w organizmie człowieka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8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28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znaczenie mitozy i mejozy</w:t>
            </w:r>
          </w:p>
          <w:p w:rsidR="00F352A1" w:rsidRPr="00F352A1" w:rsidRDefault="00F352A1" w:rsidP="002B12FE">
            <w:pPr>
              <w:numPr>
                <w:ilvl w:val="0"/>
                <w:numId w:val="75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oblicza liczbę chromosomów w komórce haploidalnej, znając liczbę chromosomów w komórce diploidalnej danego organizmu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3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74"/>
              </w:numPr>
              <w:tabs>
                <w:tab w:val="left" w:pos="227"/>
              </w:tabs>
              <w:spacing w:before="65" w:line="235" w:lineRule="auto"/>
              <w:ind w:right="10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konieczność redukcji ilości materiału genetycznego w komórkach macierzystych gamet</w:t>
            </w:r>
          </w:p>
          <w:p w:rsidR="00F352A1" w:rsidRPr="00F352A1" w:rsidRDefault="00F352A1" w:rsidP="002B12FE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1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różnice między mitozą a mejozą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49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rekombinacji genetycznej podczas mejozy</w:t>
            </w:r>
          </w:p>
          <w:p w:rsidR="00F352A1" w:rsidRPr="00F352A1" w:rsidRDefault="00F352A1" w:rsidP="002B12FE">
            <w:pPr>
              <w:numPr>
                <w:ilvl w:val="0"/>
                <w:numId w:val="73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dowolną techniką model mitozy lub mejozy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8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2053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1"/>
              <w:ind w:left="1657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5" w:line="235" w:lineRule="auto"/>
              <w:ind w:left="228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4. Podstawowe prawa dziedziczenia</w:t>
            </w:r>
          </w:p>
          <w:p w:rsidR="00F352A1" w:rsidRPr="00F352A1" w:rsidRDefault="00F352A1" w:rsidP="00F352A1">
            <w:pPr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0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fenotyp</w:t>
            </w:r>
          </w:p>
          <w:p w:rsidR="00F352A1" w:rsidRPr="00F352A1" w:rsidRDefault="00F352A1" w:rsidP="00F352A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genotyp</w:t>
            </w:r>
          </w:p>
          <w:p w:rsidR="00F352A1" w:rsidRPr="00F352A1" w:rsidRDefault="00F352A1" w:rsidP="002B12FE">
            <w:pPr>
              <w:numPr>
                <w:ilvl w:val="0"/>
                <w:numId w:val="20"/>
              </w:numPr>
              <w:tabs>
                <w:tab w:val="left" w:pos="227"/>
              </w:tabs>
              <w:spacing w:before="2" w:line="235" w:lineRule="auto"/>
              <w:ind w:right="7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symbole używane przy zapisywaniu krzyżówek genetycznych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2" w:line="235" w:lineRule="auto"/>
              <w:ind w:left="221" w:right="15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72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badania Gregora Mendla</w:t>
            </w:r>
          </w:p>
          <w:p w:rsidR="00F352A1" w:rsidRPr="00F352A1" w:rsidRDefault="00F352A1" w:rsidP="002B12FE">
            <w:pPr>
              <w:numPr>
                <w:ilvl w:val="0"/>
                <w:numId w:val="7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zapisuje genotypy homozygoty dominującej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homozygoty recesywnej oraz heterozygoty</w:t>
            </w:r>
          </w:p>
          <w:p w:rsidR="00F352A1" w:rsidRPr="00F352A1" w:rsidRDefault="00F352A1" w:rsidP="002B12FE">
            <w:pPr>
              <w:numPr>
                <w:ilvl w:val="0"/>
                <w:numId w:val="72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krzyżówki genetyczne przedstawiające dziedziczenie jednego genu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8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82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identyfikuje allele dominujące i recesywne</w:t>
            </w:r>
          </w:p>
          <w:p w:rsidR="00F352A1" w:rsidRPr="00F352A1" w:rsidRDefault="00F352A1" w:rsidP="002B12FE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prawo czystości gamet</w:t>
            </w:r>
          </w:p>
          <w:p w:rsidR="00F352A1" w:rsidRPr="00F352A1" w:rsidRDefault="00F352A1" w:rsidP="002B12FE">
            <w:pPr>
              <w:numPr>
                <w:ilvl w:val="0"/>
                <w:numId w:val="82"/>
              </w:numPr>
              <w:tabs>
                <w:tab w:val="left" w:pos="227"/>
              </w:tabs>
              <w:spacing w:before="1" w:line="207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na schemacie krzyżówki genetycznej genotyp oraz określa fenotyp rodziców i pokolenia potomnego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71"/>
              </w:numPr>
              <w:tabs>
                <w:tab w:val="left" w:pos="227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przewiduje cechy osobników potomnych na podstawie prawa czystości gamet</w:t>
            </w:r>
          </w:p>
          <w:p w:rsidR="00F352A1" w:rsidRPr="00F352A1" w:rsidRDefault="00F352A1" w:rsidP="002B12FE">
            <w:pPr>
              <w:numPr>
                <w:ilvl w:val="0"/>
                <w:numId w:val="71"/>
              </w:numPr>
              <w:tabs>
                <w:tab w:val="left" w:pos="227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interpretuje krzyżówki genetyczne, używając określeń: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homozygota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heterozygota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,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cecha dominująca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cecha recesywna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61" w:line="235" w:lineRule="auto"/>
              <w:ind w:left="221" w:right="3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8" w:type="dxa"/>
          </w:tcPr>
          <w:p w:rsidR="00F352A1" w:rsidRPr="00F352A1" w:rsidRDefault="00F352A1" w:rsidP="002B12FE">
            <w:pPr>
              <w:numPr>
                <w:ilvl w:val="0"/>
                <w:numId w:val="70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zapisuje krzyżówki genetyczne przedstawiające dziedziczenie określonej cechy i przewiduje genotypy oraz fenotypy potomstwa</w:t>
            </w:r>
          </w:p>
          <w:p w:rsidR="00F352A1" w:rsidRPr="00F352A1" w:rsidRDefault="00F352A1" w:rsidP="002B12FE">
            <w:pPr>
              <w:numPr>
                <w:ilvl w:val="0"/>
                <w:numId w:val="70"/>
              </w:numPr>
              <w:tabs>
                <w:tab w:val="left" w:pos="227"/>
              </w:tabs>
              <w:spacing w:before="4" w:line="235" w:lineRule="auto"/>
              <w:ind w:right="7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prac Gregora Mendla dla rozwoju genetyki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61" w:line="235" w:lineRule="auto"/>
              <w:ind w:left="221" w:right="15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2071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F352A1" w:rsidRPr="00F352A1" w:rsidRDefault="00F352A1" w:rsidP="00F352A1">
            <w:pPr>
              <w:spacing w:before="70" w:line="235" w:lineRule="auto"/>
              <w:ind w:left="228" w:right="218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5. Dziedziczenie cech u człowieka</w:t>
            </w:r>
          </w:p>
          <w:p w:rsidR="00F352A1" w:rsidRPr="00F352A1" w:rsidRDefault="00F352A1" w:rsidP="00F352A1">
            <w:pPr>
              <w:spacing w:before="61" w:line="235" w:lineRule="auto"/>
              <w:ind w:left="220" w:right="242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9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u ludzi przykładowe cechy dominującą i recesywną</w:t>
            </w:r>
          </w:p>
          <w:p w:rsidR="00F352A1" w:rsidRPr="00F352A1" w:rsidRDefault="00F352A1" w:rsidP="002B12FE">
            <w:pPr>
              <w:numPr>
                <w:ilvl w:val="0"/>
                <w:numId w:val="19"/>
              </w:numPr>
              <w:tabs>
                <w:tab w:val="left" w:pos="227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pomocą nauczyciela rozwiązuje proste krzyżówki genetyczne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83"/>
              </w:numPr>
              <w:tabs>
                <w:tab w:val="left" w:pos="227"/>
              </w:tabs>
              <w:spacing w:before="70" w:line="235" w:lineRule="auto"/>
              <w:ind w:right="12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cechy dominujące i recesywne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człowieka</w:t>
            </w:r>
          </w:p>
          <w:p w:rsidR="00F352A1" w:rsidRPr="00F352A1" w:rsidRDefault="00F352A1" w:rsidP="002B12FE">
            <w:pPr>
              <w:numPr>
                <w:ilvl w:val="0"/>
                <w:numId w:val="83"/>
              </w:numPr>
              <w:tabs>
                <w:tab w:val="left" w:pos="227"/>
              </w:tabs>
              <w:spacing w:before="2" w:line="235" w:lineRule="auto"/>
              <w:ind w:right="47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niewielką pomocą nauczyciela rozwiązuje proste krzyżówki genetyczne</w:t>
            </w:r>
          </w:p>
          <w:p w:rsidR="00F352A1" w:rsidRPr="00F352A1" w:rsidRDefault="00F352A1" w:rsidP="00F352A1">
            <w:pPr>
              <w:spacing w:line="204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8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że cechę recesywną determinują allele homozygoty recesywnej</w:t>
            </w:r>
          </w:p>
          <w:p w:rsidR="00F352A1" w:rsidRPr="00F352A1" w:rsidRDefault="00F352A1" w:rsidP="002B12FE">
            <w:pPr>
              <w:numPr>
                <w:ilvl w:val="0"/>
                <w:numId w:val="84"/>
              </w:numPr>
              <w:tabs>
                <w:tab w:val="left" w:pos="227"/>
              </w:tabs>
              <w:spacing w:before="3" w:line="235" w:lineRule="auto"/>
              <w:ind w:right="38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przewiduje na podstawie krzyżówki genetycznej wystąpienie cechy potomstwa</w:t>
            </w:r>
          </w:p>
          <w:p w:rsidR="00F352A1" w:rsidRPr="00F352A1" w:rsidRDefault="00F352A1" w:rsidP="00F352A1">
            <w:pPr>
              <w:spacing w:line="235" w:lineRule="auto"/>
              <w:ind w:left="220" w:right="13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ind w:right="13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cechy człowieka, które są zarówno wynikiem działania </w:t>
            </w:r>
            <w:r w:rsidRPr="00F352A1">
              <w:rPr>
                <w:rFonts w:ascii="Times New Roman" w:hAnsi="Times New Roman" w:cs="Times New Roman"/>
                <w:color w:val="231F20"/>
                <w:spacing w:val="-3"/>
                <w:sz w:val="17"/>
                <w:szCs w:val="17"/>
              </w:rPr>
              <w:t>genów,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jak</w:t>
            </w:r>
          </w:p>
          <w:p w:rsidR="00F352A1" w:rsidRPr="00F352A1" w:rsidRDefault="00F352A1" w:rsidP="00F352A1">
            <w:pPr>
              <w:spacing w:line="205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czynników środowiska</w:t>
            </w:r>
          </w:p>
          <w:p w:rsidR="00F352A1" w:rsidRPr="00F352A1" w:rsidRDefault="00F352A1" w:rsidP="002B12FE">
            <w:pPr>
              <w:numPr>
                <w:ilvl w:val="0"/>
                <w:numId w:val="18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ustala prawdopodobieństwo występowania cechy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potomstwa, jeśli nie są znane genotypy obojga rodziców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6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wpływ środowiska na kształtowanie się cech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2" w:line="235" w:lineRule="auto"/>
              <w:ind w:left="220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na podstawie znajomości cech dominujących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recesywnych</w:t>
            </w:r>
          </w:p>
          <w:p w:rsidR="00F352A1" w:rsidRPr="00F352A1" w:rsidRDefault="00F352A1" w:rsidP="002B12FE">
            <w:pPr>
              <w:numPr>
                <w:ilvl w:val="0"/>
                <w:numId w:val="1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projektuje krzyżówki genetyczne, poprawnie posługując się terminami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homozygota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heterozygota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24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F352A1" w:rsidRPr="00F352A1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F352A1" w:rsidRPr="00F352A1" w:rsidRDefault="00F352A1" w:rsidP="00F352A1">
      <w:pPr>
        <w:ind w:left="963"/>
        <w:rPr>
          <w:rFonts w:ascii="Times New Roman" w:eastAsia="Swis721BlkCnEU-Italic" w:hAnsi="Times New Roman" w:cs="Times New Roman"/>
          <w:sz w:val="17"/>
          <w:szCs w:val="17"/>
        </w:rPr>
      </w:pPr>
    </w:p>
    <w:p w:rsidR="00F352A1" w:rsidRPr="00F352A1" w:rsidRDefault="00F352A1" w:rsidP="00F352A1">
      <w:pPr>
        <w:rPr>
          <w:rFonts w:ascii="Times New Roman" w:eastAsia="Swis721BlkCnEU-Italic" w:hAnsi="Times New Roman" w:cs="Times New Roman"/>
          <w:b/>
          <w:sz w:val="17"/>
          <w:szCs w:val="17"/>
        </w:rPr>
      </w:pPr>
    </w:p>
    <w:p w:rsidR="00F352A1" w:rsidRPr="00F352A1" w:rsidRDefault="00F352A1" w:rsidP="00F352A1">
      <w:pPr>
        <w:spacing w:before="1" w:after="1"/>
        <w:rPr>
          <w:rFonts w:ascii="Times New Roman" w:eastAsia="Swis721BlkCnEU-Italic" w:hAnsi="Times New Roman" w:cs="Times New Roman"/>
          <w:b/>
          <w:sz w:val="17"/>
          <w:szCs w:val="17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127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38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I. Genetyka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5" w:line="235" w:lineRule="auto"/>
              <w:ind w:left="228" w:right="296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6. Dziedziczenie płci u człowieka</w:t>
            </w:r>
          </w:p>
          <w:p w:rsidR="00F352A1" w:rsidRPr="00F352A1" w:rsidRDefault="00F352A1" w:rsidP="00F352A1">
            <w:pPr>
              <w:spacing w:before="61" w:line="235" w:lineRule="auto"/>
              <w:ind w:left="223" w:right="323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7"/>
              </w:numPr>
              <w:tabs>
                <w:tab w:val="left" w:pos="227"/>
              </w:tabs>
              <w:spacing w:before="65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liczbę chromosomów występujących w komórce diploidalnej człowieka</w:t>
            </w:r>
          </w:p>
          <w:p w:rsidR="00F352A1" w:rsidRPr="00F352A1" w:rsidRDefault="00F352A1" w:rsidP="002B12FE">
            <w:pPr>
              <w:numPr>
                <w:ilvl w:val="0"/>
                <w:numId w:val="17"/>
              </w:numPr>
              <w:tabs>
                <w:tab w:val="left" w:pos="227"/>
              </w:tabs>
              <w:spacing w:before="3" w:line="235" w:lineRule="auto"/>
              <w:ind w:right="14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chorób dziedzicznych sprzężonych z płcią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3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kariotyp człowieka</w:t>
            </w:r>
          </w:p>
          <w:p w:rsidR="00F352A1" w:rsidRPr="00F352A1" w:rsidRDefault="00F352A1" w:rsidP="002B12FE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cechy chromosomów X i Y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1" w:line="235" w:lineRule="auto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6"/>
              </w:numPr>
              <w:tabs>
                <w:tab w:val="left" w:pos="227"/>
              </w:tabs>
              <w:spacing w:before="65" w:line="235" w:lineRule="auto"/>
              <w:ind w:right="6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rolę chromosomów płci i autosomów</w:t>
            </w:r>
          </w:p>
          <w:p w:rsidR="00F352A1" w:rsidRPr="00F352A1" w:rsidRDefault="00F352A1" w:rsidP="002B12FE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zasadę dziedziczenia płci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2" w:line="235" w:lineRule="auto"/>
              <w:ind w:left="221" w:right="36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68"/>
              </w:numPr>
              <w:tabs>
                <w:tab w:val="left" w:pos="227"/>
              </w:tabs>
              <w:spacing w:before="65" w:line="235" w:lineRule="auto"/>
              <w:ind w:right="18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wyjaśnia mechanizm ujawniania się cech recesywnych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23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poznania budowy ludzkiego DNA</w:t>
            </w:r>
          </w:p>
          <w:p w:rsidR="00F352A1" w:rsidRPr="00F352A1" w:rsidRDefault="00F352A1" w:rsidP="00F352A1">
            <w:pPr>
              <w:spacing w:line="204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68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</w:tcPr>
          <w:p w:rsidR="00F352A1" w:rsidRPr="00F352A1" w:rsidRDefault="00F352A1" w:rsidP="00F352A1">
            <w:pPr>
              <w:spacing w:before="65" w:line="235" w:lineRule="auto"/>
              <w:ind w:left="228" w:right="223" w:hanging="17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7. Dziedziczenie grup krwi</w:t>
            </w:r>
          </w:p>
          <w:p w:rsidR="00F352A1" w:rsidRPr="00F352A1" w:rsidRDefault="00F352A1" w:rsidP="00F352A1">
            <w:pPr>
              <w:spacing w:before="61" w:line="235" w:lineRule="auto"/>
              <w:ind w:left="222" w:right="580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5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cztery główne grupy krwi występujące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u człowieka</w:t>
            </w:r>
          </w:p>
          <w:p w:rsidR="00F352A1" w:rsidRPr="00F352A1" w:rsidRDefault="00F352A1" w:rsidP="002B12FE">
            <w:pPr>
              <w:numPr>
                <w:ilvl w:val="0"/>
                <w:numId w:val="15"/>
              </w:numPr>
              <w:tabs>
                <w:tab w:val="left" w:pos="227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przykłady cech zależnych od wielu genów oraz od środowiska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7"/>
              </w:numPr>
              <w:tabs>
                <w:tab w:val="left" w:pos="227"/>
                <w:tab w:val="left" w:pos="213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sposób dziedziczenia grup krwi</w:t>
            </w:r>
          </w:p>
          <w:p w:rsidR="00F352A1" w:rsidRPr="00F352A1" w:rsidRDefault="00F352A1" w:rsidP="002B12FE">
            <w:pPr>
              <w:numPr>
                <w:ilvl w:val="0"/>
                <w:numId w:val="67"/>
              </w:numPr>
              <w:tabs>
                <w:tab w:val="left" w:pos="227"/>
                <w:tab w:val="left" w:pos="213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sposób dziedziczenia czynnika Rh</w:t>
            </w:r>
          </w:p>
          <w:p w:rsidR="00F352A1" w:rsidRPr="00F352A1" w:rsidRDefault="00F352A1" w:rsidP="00F352A1">
            <w:pPr>
              <w:tabs>
                <w:tab w:val="left" w:pos="227"/>
                <w:tab w:val="left" w:pos="2137"/>
              </w:tabs>
              <w:spacing w:before="1" w:line="235" w:lineRule="auto"/>
              <w:ind w:left="221" w:right="13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grupy krwi na podstawie zapisu genotypów</w:t>
            </w:r>
          </w:p>
          <w:p w:rsidR="00F352A1" w:rsidRPr="00F352A1" w:rsidRDefault="00F352A1" w:rsidP="002B12F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wykonuje krzyżówkę genetyczną przedstawiającą dziedziczenie grup krwi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2" w:line="235" w:lineRule="auto"/>
              <w:ind w:left="220" w:right="7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5"/>
              </w:numPr>
              <w:tabs>
                <w:tab w:val="left" w:pos="227"/>
              </w:tabs>
              <w:spacing w:before="65" w:line="235" w:lineRule="auto"/>
              <w:ind w:right="17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ustala grupy krwi dzieci na podstawie znajomości grup krwi ich rodziców</w:t>
            </w:r>
          </w:p>
          <w:p w:rsidR="00F352A1" w:rsidRPr="00F352A1" w:rsidRDefault="00F352A1" w:rsidP="002B12FE">
            <w:pPr>
              <w:numPr>
                <w:ilvl w:val="0"/>
                <w:numId w:val="65"/>
              </w:numPr>
              <w:tabs>
                <w:tab w:val="left" w:pos="227"/>
              </w:tabs>
              <w:spacing w:before="3" w:line="235" w:lineRule="auto"/>
              <w:ind w:right="30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ustala czynnik Rh dzieci na podstawie znajomości czynnika Rh ich rodziców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48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86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wykazuje, że dziedziczenie czynnika Rh jest jednogenowe</w:t>
            </w:r>
          </w:p>
          <w:p w:rsidR="00F352A1" w:rsidRPr="00F352A1" w:rsidRDefault="00F352A1" w:rsidP="002B12FE">
            <w:pPr>
              <w:numPr>
                <w:ilvl w:val="0"/>
                <w:numId w:val="67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wpływ środowiska na rozwój cech osobniczych</w:t>
            </w:r>
          </w:p>
          <w:p w:rsidR="00F352A1" w:rsidRPr="00F352A1" w:rsidRDefault="00F352A1" w:rsidP="00F352A1">
            <w:pPr>
              <w:spacing w:line="204" w:lineRule="exact"/>
              <w:ind w:left="2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212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8. Mutacje</w:t>
            </w:r>
          </w:p>
          <w:p w:rsidR="00F352A1" w:rsidRPr="00F352A1" w:rsidRDefault="00F352A1" w:rsidP="00F352A1">
            <w:pPr>
              <w:spacing w:before="61" w:line="235" w:lineRule="auto"/>
              <w:ind w:left="219" w:right="283" w:hanging="1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14"/>
              </w:numPr>
              <w:tabs>
                <w:tab w:val="left" w:pos="226"/>
              </w:tabs>
              <w:spacing w:before="62" w:line="206" w:lineRule="exact"/>
              <w:rPr>
                <w:rFonts w:ascii="Humanst521EU" w:hAnsi="Humanst521EU"/>
                <w:i/>
                <w:sz w:val="17"/>
              </w:rPr>
            </w:pPr>
            <w:r w:rsidRPr="00F352A1">
              <w:rPr>
                <w:color w:val="231F20"/>
                <w:sz w:val="17"/>
              </w:rPr>
              <w:t xml:space="preserve">definiuje pojęcie </w:t>
            </w:r>
            <w:r w:rsidRPr="00F352A1">
              <w:rPr>
                <w:rFonts w:ascii="Humanst521EU" w:hAnsi="Humanst521EU"/>
                <w:i/>
                <w:color w:val="231F20"/>
                <w:sz w:val="17"/>
              </w:rPr>
              <w:t>mutacja</w:t>
            </w:r>
          </w:p>
          <w:p w:rsidR="00F352A1" w:rsidRPr="00F352A1" w:rsidRDefault="00F352A1" w:rsidP="002B12FE">
            <w:pPr>
              <w:numPr>
                <w:ilvl w:val="0"/>
                <w:numId w:val="114"/>
              </w:numPr>
              <w:tabs>
                <w:tab w:val="left" w:pos="226"/>
              </w:tabs>
              <w:spacing w:before="2" w:line="235" w:lineRule="auto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wymienia czynniki mutagenne</w:t>
            </w:r>
          </w:p>
          <w:p w:rsidR="00F352A1" w:rsidRPr="00F352A1" w:rsidRDefault="00F352A1" w:rsidP="002B12FE">
            <w:pPr>
              <w:numPr>
                <w:ilvl w:val="0"/>
                <w:numId w:val="114"/>
              </w:numPr>
              <w:tabs>
                <w:tab w:val="left" w:pos="226"/>
              </w:tabs>
              <w:spacing w:before="1" w:line="235" w:lineRule="auto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 xml:space="preserve">podaje przykłady chorób uwarunkowanych mutacjami genowymi </w:t>
            </w:r>
            <w:r w:rsidRPr="00F352A1">
              <w:rPr>
                <w:color w:val="231F20"/>
                <w:sz w:val="17"/>
              </w:rPr>
              <w:br/>
              <w:t>i chromosomowymi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before="61" w:line="235" w:lineRule="auto"/>
              <w:ind w:left="220" w:right="22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4"/>
              </w:numPr>
              <w:tabs>
                <w:tab w:val="left" w:pos="226"/>
              </w:tabs>
              <w:spacing w:before="65" w:line="235" w:lineRule="auto"/>
              <w:ind w:right="-11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 xml:space="preserve">rozróżnia mutacje genowe </w:t>
            </w:r>
            <w:r w:rsidRPr="00F352A1">
              <w:rPr>
                <w:color w:val="231F20"/>
                <w:sz w:val="17"/>
              </w:rPr>
              <w:br/>
              <w:t>i chromosomowe</w:t>
            </w:r>
          </w:p>
          <w:p w:rsidR="00F352A1" w:rsidRPr="00F352A1" w:rsidRDefault="00F352A1" w:rsidP="002B12FE">
            <w:pPr>
              <w:numPr>
                <w:ilvl w:val="0"/>
                <w:numId w:val="64"/>
              </w:numPr>
              <w:tabs>
                <w:tab w:val="left" w:pos="226"/>
              </w:tabs>
              <w:spacing w:before="2" w:line="235" w:lineRule="auto"/>
              <w:ind w:right="-11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omawia przyczyny wybranych chorób genetycznych</w:t>
            </w:r>
          </w:p>
          <w:p w:rsidR="00F352A1" w:rsidRPr="00F352A1" w:rsidRDefault="00F352A1" w:rsidP="002B12FE">
            <w:pPr>
              <w:numPr>
                <w:ilvl w:val="0"/>
                <w:numId w:val="64"/>
              </w:numPr>
              <w:tabs>
                <w:tab w:val="left" w:pos="226"/>
              </w:tabs>
              <w:spacing w:before="2" w:line="235" w:lineRule="auto"/>
              <w:ind w:right="-11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wskazuje mechanizm dziedziczenia mukowiscydozy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before="2" w:line="235" w:lineRule="auto"/>
              <w:ind w:left="220" w:right="2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3"/>
              </w:numPr>
              <w:tabs>
                <w:tab w:val="left" w:pos="226"/>
                <w:tab w:val="left" w:pos="1995"/>
              </w:tabs>
              <w:spacing w:before="65" w:line="235" w:lineRule="auto"/>
              <w:ind w:right="310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wyjaśnia, na czym polegają mutacje genowe i chromosomowe</w:t>
            </w:r>
          </w:p>
          <w:p w:rsidR="00F352A1" w:rsidRPr="00F352A1" w:rsidRDefault="00F352A1" w:rsidP="002B12FE">
            <w:pPr>
              <w:numPr>
                <w:ilvl w:val="0"/>
                <w:numId w:val="63"/>
              </w:numPr>
              <w:tabs>
                <w:tab w:val="left" w:pos="226"/>
                <w:tab w:val="left" w:pos="2279"/>
              </w:tabs>
              <w:spacing w:before="3" w:line="235" w:lineRule="auto"/>
              <w:ind w:right="200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omawia znaczenie poradnictwa genetycznego</w:t>
            </w:r>
          </w:p>
          <w:p w:rsidR="00F352A1" w:rsidRPr="00F352A1" w:rsidRDefault="00F352A1" w:rsidP="002B12FE">
            <w:pPr>
              <w:numPr>
                <w:ilvl w:val="0"/>
                <w:numId w:val="63"/>
              </w:numPr>
              <w:tabs>
                <w:tab w:val="left" w:pos="226"/>
                <w:tab w:val="left" w:pos="1995"/>
              </w:tabs>
              <w:spacing w:before="1" w:line="235" w:lineRule="auto"/>
              <w:ind w:right="392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charakteryzuje wybrane choroby i zaburzenia genetyczne</w:t>
            </w:r>
          </w:p>
          <w:p w:rsidR="00F352A1" w:rsidRPr="00F352A1" w:rsidRDefault="00F352A1" w:rsidP="002B12FE">
            <w:pPr>
              <w:numPr>
                <w:ilvl w:val="0"/>
                <w:numId w:val="63"/>
              </w:numPr>
              <w:tabs>
                <w:tab w:val="left" w:pos="226"/>
                <w:tab w:val="left" w:pos="1995"/>
              </w:tabs>
              <w:spacing w:before="2" w:line="235" w:lineRule="auto"/>
              <w:ind w:right="300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wyjaśnia podłoże zespołu Downa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before="1" w:line="235" w:lineRule="auto"/>
              <w:ind w:left="220" w:right="27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wyjaśnia mechanizm powstawania mutacji genowych</w:t>
            </w:r>
          </w:p>
          <w:p w:rsidR="00F352A1" w:rsidRPr="00F352A1" w:rsidRDefault="00F352A1" w:rsidP="00F352A1">
            <w:pPr>
              <w:spacing w:line="205" w:lineRule="exact"/>
              <w:ind w:left="225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i chromosomowych</w:t>
            </w:r>
          </w:p>
          <w:p w:rsidR="00F352A1" w:rsidRPr="00F352A1" w:rsidRDefault="00F352A1" w:rsidP="002B12FE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omawia zachowania zapobiegające powstawaniu mutacji</w:t>
            </w:r>
          </w:p>
          <w:p w:rsidR="00F352A1" w:rsidRPr="00F352A1" w:rsidRDefault="00F352A1" w:rsidP="002B12FE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wyjaśnia znaczenie badań prenatalnych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20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61"/>
              </w:numPr>
              <w:tabs>
                <w:tab w:val="left" w:pos="226"/>
              </w:tabs>
              <w:spacing w:before="65" w:line="235" w:lineRule="auto"/>
              <w:ind w:right="216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uzasadnia, że mutacje są podstawowym czynnikiem zmienności organizmów</w:t>
            </w:r>
          </w:p>
          <w:p w:rsidR="00F352A1" w:rsidRPr="00F352A1" w:rsidRDefault="00F352A1" w:rsidP="002B12FE">
            <w:pPr>
              <w:numPr>
                <w:ilvl w:val="0"/>
                <w:numId w:val="61"/>
              </w:numPr>
              <w:tabs>
                <w:tab w:val="left" w:pos="226"/>
              </w:tabs>
              <w:spacing w:before="3" w:line="235" w:lineRule="auto"/>
              <w:ind w:right="188"/>
              <w:rPr>
                <w:sz w:val="17"/>
              </w:rPr>
            </w:pPr>
            <w:r w:rsidRPr="00F352A1">
              <w:rPr>
                <w:color w:val="231F20"/>
                <w:sz w:val="17"/>
              </w:rPr>
              <w:t>analizuje przyczyny mutacji i wskazuje ich skutki</w:t>
            </w:r>
          </w:p>
          <w:p w:rsidR="00F352A1" w:rsidRPr="00F352A1" w:rsidRDefault="00F352A1" w:rsidP="00F352A1">
            <w:pPr>
              <w:tabs>
                <w:tab w:val="left" w:pos="226"/>
              </w:tabs>
              <w:spacing w:before="1" w:line="235" w:lineRule="auto"/>
              <w:ind w:left="220" w:right="9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04" w:lineRule="exact"/>
        <w:rPr>
          <w:rFonts w:ascii="Times New Roman" w:hAnsi="Times New Roman" w:cs="Times New Roman"/>
          <w:sz w:val="17"/>
          <w:szCs w:val="17"/>
        </w:rPr>
        <w:sectPr w:rsidR="00F352A1" w:rsidRPr="00F352A1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2571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382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II. Ewolucja życia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9. Źródła wiedzy o ewolucji</w:t>
            </w:r>
          </w:p>
          <w:p w:rsidR="00F352A1" w:rsidRPr="00F352A1" w:rsidRDefault="00F352A1" w:rsidP="00F352A1">
            <w:pPr>
              <w:spacing w:before="61" w:line="235" w:lineRule="auto"/>
              <w:ind w:left="208" w:right="252" w:hanging="15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60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pojęcie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ewolucja</w:t>
            </w:r>
          </w:p>
          <w:p w:rsidR="00F352A1" w:rsidRPr="00F352A1" w:rsidRDefault="00F352A1" w:rsidP="002B12FE">
            <w:pPr>
              <w:numPr>
                <w:ilvl w:val="0"/>
                <w:numId w:val="60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dowody ewolucji</w:t>
            </w:r>
          </w:p>
          <w:p w:rsidR="00F352A1" w:rsidRPr="00F352A1" w:rsidRDefault="00F352A1" w:rsidP="002B12FE">
            <w:pPr>
              <w:numPr>
                <w:ilvl w:val="0"/>
                <w:numId w:val="60"/>
              </w:numPr>
              <w:tabs>
                <w:tab w:val="left" w:pos="227"/>
              </w:tabs>
              <w:spacing w:before="2" w:line="235" w:lineRule="auto"/>
              <w:ind w:right="36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przykłady narządów szczątkowych w organizmie człowieka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75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59"/>
              </w:numPr>
              <w:tabs>
                <w:tab w:val="left" w:pos="227"/>
              </w:tabs>
              <w:spacing w:before="62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dowody ewolucji</w:t>
            </w:r>
          </w:p>
          <w:p w:rsidR="00F352A1" w:rsidRPr="00F352A1" w:rsidRDefault="00F352A1" w:rsidP="002B12F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9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różnych rodzajów skamieniałości</w:t>
            </w:r>
          </w:p>
          <w:p w:rsidR="00F352A1" w:rsidRPr="00F352A1" w:rsidRDefault="00F352A1" w:rsidP="002B12FE">
            <w:pPr>
              <w:numPr>
                <w:ilvl w:val="0"/>
                <w:numId w:val="5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pojęcie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żywa skamieniałość</w:t>
            </w:r>
          </w:p>
          <w:p w:rsidR="00F352A1" w:rsidRPr="00F352A1" w:rsidRDefault="00F352A1" w:rsidP="002B12FE">
            <w:pPr>
              <w:numPr>
                <w:ilvl w:val="0"/>
                <w:numId w:val="59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reliktów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before="61" w:line="235" w:lineRule="auto"/>
              <w:ind w:left="220" w:right="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58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istotę procesu ewolucji</w:t>
            </w:r>
          </w:p>
          <w:p w:rsidR="00F352A1" w:rsidRPr="00F352A1" w:rsidRDefault="00F352A1" w:rsidP="002B12FE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rozpoznaje żywe skamieniałości</w:t>
            </w:r>
          </w:p>
          <w:p w:rsidR="00F352A1" w:rsidRPr="00F352A1" w:rsidRDefault="00F352A1" w:rsidP="002B12FE">
            <w:pPr>
              <w:numPr>
                <w:ilvl w:val="0"/>
                <w:numId w:val="58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w w:val="95"/>
                <w:sz w:val="17"/>
                <w:szCs w:val="17"/>
              </w:rPr>
              <w:t>omawia przykłady potwier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dzające jedność budowy i funkcjonowania organizmów</w:t>
            </w:r>
          </w:p>
          <w:p w:rsidR="00F352A1" w:rsidRPr="00F352A1" w:rsidRDefault="00F352A1" w:rsidP="002B12FE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przykłady struktur homologicznych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analogicznych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line="204" w:lineRule="exact"/>
              <w:ind w:left="21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5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warunki powstawania skamieniałości</w:t>
            </w:r>
          </w:p>
          <w:p w:rsidR="00F352A1" w:rsidRPr="00F352A1" w:rsidRDefault="00F352A1" w:rsidP="002B12FE">
            <w:pPr>
              <w:numPr>
                <w:ilvl w:val="0"/>
                <w:numId w:val="5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analizuje formy pośrednie </w:t>
            </w:r>
          </w:p>
          <w:p w:rsidR="00F352A1" w:rsidRPr="00F352A1" w:rsidRDefault="00F352A1" w:rsidP="002B12FE">
            <w:pPr>
              <w:numPr>
                <w:ilvl w:val="0"/>
                <w:numId w:val="57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istnienie związku między rozmieszczeniem gatunków a ich pokrewieństwem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line="235" w:lineRule="auto"/>
              <w:ind w:left="219" w:right="14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8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jedność budowy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funkcjonowania organizmów</w:t>
            </w:r>
          </w:p>
          <w:p w:rsidR="00F352A1" w:rsidRPr="00F352A1" w:rsidRDefault="00F352A1" w:rsidP="002B12FE">
            <w:pPr>
              <w:numPr>
                <w:ilvl w:val="0"/>
                <w:numId w:val="87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rolę struktur homologicznych</w:t>
            </w:r>
          </w:p>
          <w:p w:rsidR="00F352A1" w:rsidRPr="00F352A1" w:rsidRDefault="00F352A1" w:rsidP="00F352A1">
            <w:pPr>
              <w:spacing w:before="1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analogicznych jako dowodów ewolucji</w:t>
            </w:r>
          </w:p>
          <w:p w:rsidR="00F352A1" w:rsidRPr="00F352A1" w:rsidRDefault="00F352A1" w:rsidP="00F352A1">
            <w:pPr>
              <w:spacing w:line="204" w:lineRule="exact"/>
              <w:ind w:left="21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3480"/>
        </w:trPr>
        <w:tc>
          <w:tcPr>
            <w:tcW w:w="624" w:type="dxa"/>
            <w:vMerge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70" w:line="235" w:lineRule="auto"/>
              <w:ind w:left="310" w:right="188" w:hanging="254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 Mechanizmy ewolucji</w:t>
            </w:r>
          </w:p>
          <w:p w:rsidR="00F352A1" w:rsidRPr="00F352A1" w:rsidRDefault="00F352A1" w:rsidP="00F352A1">
            <w:pPr>
              <w:spacing w:line="206" w:lineRule="exact"/>
              <w:ind w:left="306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4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pojęcia</w:t>
            </w:r>
          </w:p>
          <w:p w:rsidR="00F352A1" w:rsidRPr="00F352A1" w:rsidRDefault="00F352A1" w:rsidP="00F352A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endemit</w:t>
            </w:r>
          </w:p>
          <w:p w:rsidR="00F352A1" w:rsidRPr="00F352A1" w:rsidRDefault="00F352A1" w:rsidP="002B12FE">
            <w:pPr>
              <w:numPr>
                <w:ilvl w:val="0"/>
                <w:numId w:val="14"/>
              </w:numPr>
              <w:tabs>
                <w:tab w:val="left" w:pos="227"/>
              </w:tabs>
              <w:spacing w:before="1" w:line="235" w:lineRule="auto"/>
              <w:ind w:right="3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doboru sztucznego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56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</w:t>
            </w: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endemitów</w:t>
            </w:r>
          </w:p>
          <w:p w:rsidR="00F352A1" w:rsidRPr="00F352A1" w:rsidRDefault="00F352A1" w:rsidP="002B12FE">
            <w:pPr>
              <w:numPr>
                <w:ilvl w:val="0"/>
                <w:numId w:val="5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dobór naturalny i dobór sztuczny</w:t>
            </w:r>
          </w:p>
          <w:p w:rsidR="00F352A1" w:rsidRPr="00F352A1" w:rsidRDefault="00F352A1" w:rsidP="002B12FE">
            <w:pPr>
              <w:numPr>
                <w:ilvl w:val="0"/>
                <w:numId w:val="56"/>
              </w:numPr>
              <w:tabs>
                <w:tab w:val="left" w:pos="227"/>
              </w:tabs>
              <w:spacing w:line="206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ideę walki o byt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53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55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główne założenia teorii ewolucji Karola Darwina</w:t>
            </w:r>
          </w:p>
          <w:p w:rsidR="00F352A1" w:rsidRPr="00F352A1" w:rsidRDefault="00F352A1" w:rsidP="002B12FE">
            <w:pPr>
              <w:numPr>
                <w:ilvl w:val="0"/>
                <w:numId w:val="55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różnicę pomiędzy doborem naturalnym</w:t>
            </w:r>
          </w:p>
          <w:p w:rsidR="00F352A1" w:rsidRPr="00F352A1" w:rsidRDefault="00F352A1" w:rsidP="00F352A1">
            <w:pPr>
              <w:spacing w:line="204" w:lineRule="exact"/>
              <w:ind w:left="226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doborem sztucznym</w:t>
            </w:r>
          </w:p>
          <w:p w:rsidR="00F352A1" w:rsidRPr="00F352A1" w:rsidRDefault="00F352A1" w:rsidP="002B12FE">
            <w:pPr>
              <w:numPr>
                <w:ilvl w:val="0"/>
                <w:numId w:val="55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główne założenia syntetycznej teorii ewolucji*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8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54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izolację geograficzną jako drogę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powstawania nowych gatunków</w:t>
            </w:r>
          </w:p>
          <w:p w:rsidR="00F352A1" w:rsidRPr="00F352A1" w:rsidRDefault="00F352A1" w:rsidP="002B12FE">
            <w:pPr>
              <w:numPr>
                <w:ilvl w:val="0"/>
                <w:numId w:val="54"/>
              </w:numPr>
              <w:tabs>
                <w:tab w:val="left" w:pos="227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rolę endemitów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z Galapagos w badaniach Darwina*</w:t>
            </w:r>
          </w:p>
          <w:p w:rsidR="00F352A1" w:rsidRPr="00F352A1" w:rsidRDefault="00F352A1" w:rsidP="002B12FE">
            <w:pPr>
              <w:numPr>
                <w:ilvl w:val="0"/>
                <w:numId w:val="54"/>
              </w:numPr>
              <w:tabs>
                <w:tab w:val="left" w:pos="227"/>
              </w:tabs>
              <w:spacing w:line="205" w:lineRule="exact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uzasadnia, że walka o byt jest formą doboru naturalnego</w:t>
            </w:r>
          </w:p>
          <w:p w:rsidR="00F352A1" w:rsidRPr="00F352A1" w:rsidRDefault="00F352A1" w:rsidP="002B12FE">
            <w:pPr>
              <w:numPr>
                <w:ilvl w:val="0"/>
                <w:numId w:val="54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ocenia korzyści doboru naturalnego </w:t>
            </w:r>
            <w:r w:rsidRPr="00F352A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przekazywaniu cech potomstwu</w:t>
            </w:r>
          </w:p>
          <w:p w:rsidR="00F352A1" w:rsidRPr="00F352A1" w:rsidRDefault="00F352A1" w:rsidP="002B12FE">
            <w:pPr>
              <w:numPr>
                <w:ilvl w:val="0"/>
                <w:numId w:val="54"/>
              </w:numPr>
              <w:tabs>
                <w:tab w:val="left" w:pos="227"/>
              </w:tabs>
              <w:spacing w:before="1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współczesne spojrzenie na ewolucję – syntetyczną teorię ewolucji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88"/>
              </w:numPr>
              <w:tabs>
                <w:tab w:val="left" w:pos="227"/>
              </w:tabs>
              <w:spacing w:before="70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ilustruje przykładami działanie doboru naturalnego i doboru sztucznego</w:t>
            </w:r>
          </w:p>
          <w:p w:rsidR="00F352A1" w:rsidRPr="00F352A1" w:rsidRDefault="00F352A1" w:rsidP="002B12FE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korzyści dla człowieka płynące</w:t>
            </w:r>
          </w:p>
          <w:p w:rsidR="00F352A1" w:rsidRPr="00F352A1" w:rsidRDefault="00F352A1" w:rsidP="00F352A1">
            <w:pPr>
              <w:spacing w:before="2" w:line="235" w:lineRule="auto"/>
              <w:ind w:left="226" w:right="44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zastosowania doboru sztucznego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61" w:line="235" w:lineRule="auto"/>
              <w:ind w:left="221" w:right="35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226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F352A1" w:rsidRPr="00F352A1" w:rsidRDefault="00F352A1" w:rsidP="00F352A1">
            <w:pPr>
              <w:spacing w:before="65" w:line="235" w:lineRule="auto"/>
              <w:ind w:left="313" w:hanging="258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11. Pochodzenie człowieka</w:t>
            </w:r>
          </w:p>
          <w:p w:rsidR="00F352A1" w:rsidRPr="00F352A1" w:rsidRDefault="00F352A1" w:rsidP="00F352A1">
            <w:pPr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89"/>
              </w:numPr>
              <w:tabs>
                <w:tab w:val="left" w:pos="227"/>
              </w:tabs>
              <w:spacing w:before="65" w:line="235" w:lineRule="auto"/>
              <w:ind w:right="18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organizmów należących do nadrodziny człekokształtnych</w:t>
            </w:r>
          </w:p>
          <w:p w:rsidR="00F352A1" w:rsidRPr="00F352A1" w:rsidRDefault="00F352A1" w:rsidP="002B12FE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cechy człowieka rozumnego</w:t>
            </w:r>
          </w:p>
          <w:p w:rsidR="00F352A1" w:rsidRPr="00F352A1" w:rsidRDefault="00F352A1" w:rsidP="00F352A1">
            <w:pPr>
              <w:spacing w:line="206" w:lineRule="exact"/>
              <w:ind w:left="221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3"/>
              </w:numPr>
              <w:tabs>
                <w:tab w:val="left" w:pos="227"/>
              </w:tabs>
              <w:spacing w:before="65" w:line="235" w:lineRule="auto"/>
              <w:ind w:right="15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na mapie miejsce, gdzie rozpoczęła się ewolucja człowieka</w:t>
            </w:r>
          </w:p>
          <w:p w:rsidR="00F352A1" w:rsidRPr="00F352A1" w:rsidRDefault="00F352A1" w:rsidP="002B12FE">
            <w:pPr>
              <w:numPr>
                <w:ilvl w:val="0"/>
                <w:numId w:val="13"/>
              </w:numPr>
              <w:tabs>
                <w:tab w:val="left" w:pos="227"/>
              </w:tabs>
              <w:spacing w:before="2" w:line="235" w:lineRule="auto"/>
              <w:ind w:right="31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czynniki, które miały wpływ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ewolucję człowieka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04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5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stanowisko systematyczne człowieka</w:t>
            </w:r>
          </w:p>
          <w:p w:rsidR="00F352A1" w:rsidRPr="00F352A1" w:rsidRDefault="00F352A1" w:rsidP="002B12FE">
            <w:pPr>
              <w:numPr>
                <w:ilvl w:val="0"/>
                <w:numId w:val="5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na przykładzie szympansa różnice pomiędzy człowiekiem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innymi człekokształtnymi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20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przebieg ewolucji człowieka</w:t>
            </w:r>
          </w:p>
          <w:p w:rsidR="00F352A1" w:rsidRPr="00F352A1" w:rsidRDefault="00F352A1" w:rsidP="002B12FE">
            <w:pPr>
              <w:numPr>
                <w:ilvl w:val="0"/>
                <w:numId w:val="1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cechy wspólne człowieka z innymi człekokształtnymi</w:t>
            </w:r>
          </w:p>
          <w:p w:rsidR="00F352A1" w:rsidRPr="00F352A1" w:rsidRDefault="00F352A1" w:rsidP="002B12FE">
            <w:pPr>
              <w:numPr>
                <w:ilvl w:val="0"/>
                <w:numId w:val="1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cechy człowieka pozwalające zaklasyfikować go do poszczególnych jednostek systematycznych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36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39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porównuje różne gatunki człowieka w przebiegu jego ewolucji </w:t>
            </w:r>
          </w:p>
          <w:p w:rsidR="00F352A1" w:rsidRPr="00F352A1" w:rsidRDefault="00F352A1" w:rsidP="002B12FE">
            <w:pPr>
              <w:numPr>
                <w:ilvl w:val="0"/>
                <w:numId w:val="12"/>
              </w:numPr>
              <w:tabs>
                <w:tab w:val="left" w:pos="226"/>
                <w:tab w:val="left" w:pos="2168"/>
              </w:tabs>
              <w:spacing w:before="2" w:line="235" w:lineRule="auto"/>
              <w:ind w:right="6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wykazuje, że człekokształtne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to ewolucyjni krewni człowieka</w:t>
            </w:r>
          </w:p>
          <w:p w:rsidR="00F352A1" w:rsidRPr="00F352A1" w:rsidRDefault="00F352A1" w:rsidP="00F352A1">
            <w:pPr>
              <w:spacing w:line="235" w:lineRule="auto"/>
              <w:ind w:left="220" w:right="39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F352A1" w:rsidRPr="00F352A1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F352A1" w:rsidRPr="00F352A1" w:rsidRDefault="00F352A1" w:rsidP="00F352A1">
      <w:pPr>
        <w:ind w:left="963"/>
        <w:rPr>
          <w:rFonts w:ascii="Times New Roman" w:eastAsia="Swis721BlkCnEU-Italic" w:hAnsi="Times New Roman" w:cs="Times New Roman"/>
          <w:sz w:val="17"/>
          <w:szCs w:val="17"/>
        </w:rPr>
      </w:pPr>
    </w:p>
    <w:p w:rsidR="00F352A1" w:rsidRPr="00F352A1" w:rsidRDefault="00F352A1" w:rsidP="00F352A1">
      <w:pPr>
        <w:rPr>
          <w:rFonts w:ascii="Times New Roman" w:eastAsia="Swis721BlkCnEU-Italic" w:hAnsi="Times New Roman" w:cs="Times New Roman"/>
          <w:b/>
          <w:sz w:val="17"/>
          <w:szCs w:val="17"/>
        </w:rPr>
      </w:pPr>
    </w:p>
    <w:p w:rsidR="00F352A1" w:rsidRPr="00F352A1" w:rsidRDefault="00F352A1" w:rsidP="00F352A1">
      <w:pPr>
        <w:spacing w:before="1" w:after="1"/>
        <w:rPr>
          <w:rFonts w:ascii="Times New Roman" w:eastAsia="Swis721BlkCnEU-Italic" w:hAnsi="Times New Roman" w:cs="Times New Roman"/>
          <w:b/>
          <w:sz w:val="17"/>
          <w:szCs w:val="17"/>
        </w:rPr>
      </w:pPr>
    </w:p>
    <w:tbl>
      <w:tblPr>
        <w:tblW w:w="13756" w:type="dxa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79"/>
        <w:gridCol w:w="2268"/>
        <w:gridCol w:w="2268"/>
        <w:gridCol w:w="2268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51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127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364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III. Ekologia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:rsidR="00F352A1" w:rsidRPr="00F352A1" w:rsidRDefault="00F352A1" w:rsidP="00F352A1">
            <w:pPr>
              <w:spacing w:before="62" w:line="206" w:lineRule="exact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12. Organizm</w:t>
            </w:r>
          </w:p>
          <w:p w:rsidR="00F352A1" w:rsidRPr="00F352A1" w:rsidRDefault="00F352A1" w:rsidP="00F352A1">
            <w:pPr>
              <w:spacing w:line="206" w:lineRule="exact"/>
              <w:ind w:left="31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środowisko</w:t>
            </w:r>
          </w:p>
          <w:p w:rsidR="00F352A1" w:rsidRPr="00F352A1" w:rsidRDefault="00F352A1" w:rsidP="00F352A1">
            <w:pPr>
              <w:spacing w:before="61" w:line="235" w:lineRule="auto"/>
              <w:ind w:left="306" w:right="193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90"/>
              </w:numPr>
              <w:tabs>
                <w:tab w:val="left" w:pos="227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czym zajmuje się ekologia</w:t>
            </w:r>
          </w:p>
          <w:p w:rsidR="00F352A1" w:rsidRPr="00F352A1" w:rsidRDefault="00F352A1" w:rsidP="002B12FE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czynniki ograniczające występowanie gatunków w różnych środowiskach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3" w:line="235" w:lineRule="auto"/>
              <w:ind w:left="226" w:right="-1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1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identyfikuje siedlisko wybranego gatunku</w:t>
            </w:r>
          </w:p>
          <w:p w:rsidR="00F352A1" w:rsidRPr="00F352A1" w:rsidRDefault="00F352A1" w:rsidP="002B12FE">
            <w:pPr>
              <w:numPr>
                <w:ilvl w:val="0"/>
                <w:numId w:val="91"/>
              </w:numPr>
              <w:tabs>
                <w:tab w:val="left" w:pos="227"/>
              </w:tabs>
              <w:spacing w:before="2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omawia, czym jest nisza ekologiczna organizmu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1" w:line="235" w:lineRule="auto"/>
              <w:ind w:left="226" w:right="13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2"/>
              </w:numPr>
              <w:tabs>
                <w:tab w:val="left" w:pos="227"/>
                <w:tab w:val="left" w:pos="2268"/>
              </w:tabs>
              <w:spacing w:before="69" w:line="23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rozróżnia siedlisko i niszę ekologiczną</w:t>
            </w:r>
          </w:p>
          <w:p w:rsidR="00F352A1" w:rsidRPr="00F352A1" w:rsidRDefault="00F352A1" w:rsidP="002B12FE">
            <w:pPr>
              <w:numPr>
                <w:ilvl w:val="0"/>
                <w:numId w:val="92"/>
              </w:numPr>
              <w:tabs>
                <w:tab w:val="left" w:pos="227"/>
                <w:tab w:val="left" w:pos="2268"/>
              </w:tabs>
              <w:spacing w:before="1" w:line="23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określa wpływ wybranych czynników środowiska na funkcjonowanie organizmów</w:t>
            </w:r>
          </w:p>
          <w:p w:rsidR="00F352A1" w:rsidRPr="00F352A1" w:rsidRDefault="00F352A1" w:rsidP="00F352A1">
            <w:pPr>
              <w:tabs>
                <w:tab w:val="left" w:pos="2268"/>
              </w:tabs>
              <w:spacing w:before="1" w:line="230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1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zależność między czynnikami środowiska</w:t>
            </w:r>
          </w:p>
          <w:p w:rsidR="00F352A1" w:rsidRPr="00F352A1" w:rsidRDefault="00F352A1" w:rsidP="00F352A1">
            <w:pPr>
              <w:spacing w:before="1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występującymi w nim organizmami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2" w:line="235" w:lineRule="auto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0"/>
              </w:numPr>
              <w:tabs>
                <w:tab w:val="left" w:pos="227"/>
              </w:tabs>
              <w:spacing w:before="65" w:line="235" w:lineRule="auto"/>
              <w:ind w:right="14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 wykres przedstawiający zakres tolerancji ekologicznej danego gatunku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3" w:line="235" w:lineRule="auto"/>
              <w:ind w:left="221" w:right="14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8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:rsidR="00F352A1" w:rsidRPr="00F352A1" w:rsidRDefault="00F352A1" w:rsidP="00F352A1">
            <w:pPr>
              <w:spacing w:before="67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13. Cechy populacji</w:t>
            </w:r>
          </w:p>
          <w:p w:rsidR="00F352A1" w:rsidRPr="00F352A1" w:rsidRDefault="00F352A1" w:rsidP="00F352A1">
            <w:pPr>
              <w:spacing w:before="59" w:line="235" w:lineRule="auto"/>
              <w:ind w:left="306" w:right="297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9"/>
              </w:numPr>
              <w:tabs>
                <w:tab w:val="left" w:pos="227"/>
              </w:tabs>
              <w:spacing w:before="67" w:line="206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definiuje pojęcia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populacja</w:t>
            </w:r>
          </w:p>
          <w:p w:rsidR="00F352A1" w:rsidRPr="00F352A1" w:rsidRDefault="00F352A1" w:rsidP="00F352A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gatunek</w:t>
            </w:r>
          </w:p>
          <w:p w:rsidR="00F352A1" w:rsidRPr="00F352A1" w:rsidRDefault="00F352A1" w:rsidP="002B12FE">
            <w:pPr>
              <w:numPr>
                <w:ilvl w:val="0"/>
                <w:numId w:val="9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wylicza cechy populacji</w:t>
            </w:r>
          </w:p>
          <w:p w:rsidR="00F352A1" w:rsidRPr="00F352A1" w:rsidRDefault="00F352A1" w:rsidP="002B12FE">
            <w:pPr>
              <w:numPr>
                <w:ilvl w:val="0"/>
                <w:numId w:val="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typy rozmieszczenia osobników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populacji</w:t>
            </w:r>
          </w:p>
          <w:p w:rsidR="00F352A1" w:rsidRPr="00F352A1" w:rsidRDefault="00F352A1" w:rsidP="002B12FE">
            <w:pPr>
              <w:numPr>
                <w:ilvl w:val="0"/>
                <w:numId w:val="9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wady i zalety życia organizmów w grupie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1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52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zależność między definicją populacji i gatunku</w:t>
            </w:r>
          </w:p>
          <w:p w:rsidR="00F352A1" w:rsidRPr="00F352A1" w:rsidRDefault="00F352A1" w:rsidP="002B12FE">
            <w:pPr>
              <w:numPr>
                <w:ilvl w:val="0"/>
                <w:numId w:val="52"/>
              </w:numPr>
              <w:tabs>
                <w:tab w:val="left" w:pos="227"/>
              </w:tabs>
              <w:spacing w:before="2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zwierząt żyjących w stadzie</w:t>
            </w:r>
          </w:p>
          <w:p w:rsidR="00F352A1" w:rsidRPr="00F352A1" w:rsidRDefault="00F352A1" w:rsidP="002B12FE">
            <w:pPr>
              <w:numPr>
                <w:ilvl w:val="0"/>
                <w:numId w:val="52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przyczyny migracji</w:t>
            </w:r>
          </w:p>
          <w:p w:rsidR="00F352A1" w:rsidRPr="00F352A1" w:rsidRDefault="00F352A1" w:rsidP="002B12FE">
            <w:pPr>
              <w:numPr>
                <w:ilvl w:val="0"/>
                <w:numId w:val="52"/>
              </w:numPr>
              <w:tabs>
                <w:tab w:val="left" w:pos="227"/>
              </w:tabs>
              <w:spacing w:before="1" w:line="235" w:lineRule="auto"/>
              <w:ind w:right="17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przedstawia, jakie dane można odczytać z piramidy wiekowej populacji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2" w:line="235" w:lineRule="auto"/>
              <w:ind w:left="221" w:right="31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51"/>
              </w:numPr>
              <w:tabs>
                <w:tab w:val="left" w:pos="227"/>
              </w:tabs>
              <w:spacing w:before="70" w:line="235" w:lineRule="auto"/>
              <w:ind w:right="12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populacje różnych gatunków</w:t>
            </w:r>
          </w:p>
          <w:p w:rsidR="00F352A1" w:rsidRPr="00F352A1" w:rsidRDefault="00F352A1" w:rsidP="002B12FE">
            <w:pPr>
              <w:numPr>
                <w:ilvl w:val="0"/>
                <w:numId w:val="51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wpływ migracji na liczebność populacji</w:t>
            </w:r>
          </w:p>
          <w:p w:rsidR="00F352A1" w:rsidRPr="00F352A1" w:rsidRDefault="00F352A1" w:rsidP="002B12FE">
            <w:pPr>
              <w:numPr>
                <w:ilvl w:val="0"/>
                <w:numId w:val="51"/>
              </w:numPr>
              <w:tabs>
                <w:tab w:val="left" w:pos="227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wpływ cech populacji na jej liczebność</w:t>
            </w:r>
          </w:p>
          <w:p w:rsidR="00F352A1" w:rsidRPr="00F352A1" w:rsidRDefault="00F352A1" w:rsidP="002B12FE">
            <w:pPr>
              <w:numPr>
                <w:ilvl w:val="0"/>
                <w:numId w:val="51"/>
              </w:numPr>
              <w:tabs>
                <w:tab w:val="left" w:pos="227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odczytuje dane z piramidy wiekowej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0" w:right="11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50"/>
              </w:numPr>
              <w:tabs>
                <w:tab w:val="left" w:pos="227"/>
                <w:tab w:val="left" w:pos="2268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zależność między liczebnością populacji a jej zagęszczeniem</w:t>
            </w:r>
          </w:p>
          <w:p w:rsidR="00F352A1" w:rsidRPr="00F352A1" w:rsidRDefault="00F352A1" w:rsidP="002B12FE">
            <w:pPr>
              <w:numPr>
                <w:ilvl w:val="0"/>
                <w:numId w:val="50"/>
              </w:numPr>
              <w:tabs>
                <w:tab w:val="left" w:pos="227"/>
                <w:tab w:val="left" w:pos="2268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graficznie przedstawia różne typy rozmieszczenia osobników w populacji</w:t>
            </w:r>
          </w:p>
          <w:p w:rsidR="00F352A1" w:rsidRPr="00F352A1" w:rsidRDefault="00F352A1" w:rsidP="00F352A1">
            <w:pPr>
              <w:tabs>
                <w:tab w:val="left" w:pos="2268"/>
              </w:tabs>
              <w:spacing w:line="205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podaje ich przykłady</w:t>
            </w:r>
          </w:p>
          <w:p w:rsidR="00F352A1" w:rsidRPr="00F352A1" w:rsidRDefault="00F352A1" w:rsidP="002B12FE">
            <w:pPr>
              <w:numPr>
                <w:ilvl w:val="0"/>
                <w:numId w:val="50"/>
              </w:numPr>
              <w:tabs>
                <w:tab w:val="left" w:pos="227"/>
                <w:tab w:val="left" w:pos="22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grupy wiekowe w piramidach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1" w:line="235" w:lineRule="auto"/>
              <w:ind w:left="221" w:right="29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93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przewiduje losy populacji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podstawie jej piramidy wiekowej</w:t>
            </w:r>
          </w:p>
          <w:p w:rsidR="00F352A1" w:rsidRPr="00F352A1" w:rsidRDefault="00F352A1" w:rsidP="002B12FE">
            <w:pPr>
              <w:numPr>
                <w:ilvl w:val="0"/>
                <w:numId w:val="50"/>
              </w:numPr>
              <w:tabs>
                <w:tab w:val="left" w:pos="227"/>
                <w:tab w:val="left" w:pos="2268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zależność między strukturą płciową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liczebnością populacji</w:t>
            </w:r>
          </w:p>
          <w:p w:rsidR="00F352A1" w:rsidRPr="00F352A1" w:rsidRDefault="00F352A1" w:rsidP="00F352A1">
            <w:pPr>
              <w:spacing w:line="235" w:lineRule="auto"/>
              <w:ind w:left="221" w:right="22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F352A1" w:rsidRPr="00F352A1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228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3652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III. Ekologia i ochrona środowiska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2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14. Konkurencja</w:t>
            </w:r>
          </w:p>
          <w:p w:rsidR="00F352A1" w:rsidRPr="00F352A1" w:rsidRDefault="00F352A1" w:rsidP="00F352A1">
            <w:pPr>
              <w:spacing w:before="61" w:line="235" w:lineRule="auto"/>
              <w:ind w:left="306" w:right="441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8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nazywa zależności międzygatunkowe</w:t>
            </w:r>
          </w:p>
          <w:p w:rsidR="00F352A1" w:rsidRPr="00F352A1" w:rsidRDefault="00F352A1" w:rsidP="002B12FE">
            <w:pPr>
              <w:numPr>
                <w:ilvl w:val="0"/>
                <w:numId w:val="8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</w:t>
            </w:r>
            <w:r w:rsidRPr="00F352A1">
              <w:rPr>
                <w:rFonts w:ascii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zasoby,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 które konkurują organizmy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2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49"/>
              </w:numPr>
              <w:tabs>
                <w:tab w:val="left" w:pos="227"/>
              </w:tabs>
              <w:spacing w:before="65" w:line="235" w:lineRule="auto"/>
              <w:ind w:right="3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konkurencja</w:t>
            </w:r>
          </w:p>
          <w:p w:rsidR="00F352A1" w:rsidRPr="00F352A1" w:rsidRDefault="00F352A1" w:rsidP="002B12FE">
            <w:pPr>
              <w:numPr>
                <w:ilvl w:val="0"/>
                <w:numId w:val="49"/>
              </w:numPr>
              <w:tabs>
                <w:tab w:val="left" w:pos="227"/>
              </w:tabs>
              <w:spacing w:before="2" w:line="235" w:lineRule="auto"/>
              <w:ind w:right="86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rodzaje konkurencji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7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graficznie zależności między organizmami, zaznacza, który gatunek odnosi korzyści, a który – straty</w:t>
            </w:r>
          </w:p>
          <w:p w:rsidR="00F352A1" w:rsidRPr="00F352A1" w:rsidRDefault="00F352A1" w:rsidP="002B12FE">
            <w:pPr>
              <w:numPr>
                <w:ilvl w:val="0"/>
                <w:numId w:val="94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konkurencję wewnątrzgatunkową</w:t>
            </w:r>
          </w:p>
          <w:p w:rsidR="00F352A1" w:rsidRPr="00F352A1" w:rsidRDefault="00F352A1" w:rsidP="00F352A1">
            <w:pPr>
              <w:spacing w:before="2" w:line="235" w:lineRule="auto"/>
              <w:ind w:left="225"/>
              <w:rPr>
                <w:rFonts w:ascii="Times New Roman" w:hAnsi="Times New Roman" w:cs="Times New Roman"/>
                <w:color w:val="231F20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z konkurencją</w:t>
            </w:r>
          </w:p>
          <w:p w:rsidR="00F352A1" w:rsidRPr="00F352A1" w:rsidRDefault="00F352A1" w:rsidP="00F352A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międzygatunkową</w:t>
            </w:r>
          </w:p>
          <w:p w:rsidR="00F352A1" w:rsidRPr="00F352A1" w:rsidRDefault="00F352A1" w:rsidP="00F352A1">
            <w:pPr>
              <w:spacing w:line="204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10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przyczyny i skutki konkurencji międzygatunkowej</w:t>
            </w:r>
          </w:p>
          <w:p w:rsidR="00F352A1" w:rsidRPr="00F352A1" w:rsidRDefault="00F352A1" w:rsidP="00F352A1">
            <w:pPr>
              <w:spacing w:line="205" w:lineRule="exact"/>
              <w:ind w:left="225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wewnątrzgatunkowej</w:t>
            </w:r>
          </w:p>
          <w:p w:rsidR="00F352A1" w:rsidRPr="00F352A1" w:rsidRDefault="00F352A1" w:rsidP="002B12FE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zależność między zasobami środowiska</w:t>
            </w:r>
          </w:p>
          <w:p w:rsidR="00F352A1" w:rsidRPr="00F352A1" w:rsidRDefault="00F352A1" w:rsidP="00F352A1">
            <w:pPr>
              <w:spacing w:before="1" w:line="235" w:lineRule="auto"/>
              <w:ind w:left="225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intensywnością konkurencji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11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48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uzasadnia, wykorzystując wiedzę z ewolucjonizmu,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że konkurencja jest czynnikiem doboru naturalnego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49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3241"/>
        </w:trPr>
        <w:tc>
          <w:tcPr>
            <w:tcW w:w="624" w:type="dxa"/>
            <w:vMerge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5" w:line="235" w:lineRule="auto"/>
              <w:ind w:left="313" w:right="392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15. Drapieżnictwo. Roślinożerność</w:t>
            </w:r>
          </w:p>
          <w:p w:rsidR="00F352A1" w:rsidRPr="00F352A1" w:rsidRDefault="00F352A1" w:rsidP="00F352A1">
            <w:pPr>
              <w:spacing w:before="61" w:line="235" w:lineRule="auto"/>
              <w:ind w:left="306" w:right="235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numPr>
                <w:ilvl w:val="0"/>
                <w:numId w:val="7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roślinożerców</w:t>
            </w:r>
          </w:p>
          <w:p w:rsidR="00F352A1" w:rsidRPr="00F352A1" w:rsidRDefault="00F352A1" w:rsidP="00F352A1">
            <w:pPr>
              <w:numPr>
                <w:ilvl w:val="0"/>
                <w:numId w:val="7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przykłady drapieżników i ich ofiar</w:t>
            </w:r>
          </w:p>
          <w:p w:rsidR="00F352A1" w:rsidRPr="00F352A1" w:rsidRDefault="00F352A1" w:rsidP="00F352A1">
            <w:pPr>
              <w:numPr>
                <w:ilvl w:val="0"/>
                <w:numId w:val="7"/>
              </w:numPr>
              <w:tabs>
                <w:tab w:val="left" w:pos="226"/>
              </w:tabs>
              <w:spacing w:before="1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przystosowania organizmów do drapieżnictwa</w:t>
            </w:r>
          </w:p>
          <w:p w:rsidR="00F352A1" w:rsidRPr="00F352A1" w:rsidRDefault="00F352A1" w:rsidP="00F352A1">
            <w:pPr>
              <w:numPr>
                <w:ilvl w:val="0"/>
                <w:numId w:val="7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roślin drapieżnych</w:t>
            </w:r>
          </w:p>
          <w:p w:rsidR="00F352A1" w:rsidRPr="00F352A1" w:rsidRDefault="00F352A1" w:rsidP="00F352A1">
            <w:pPr>
              <w:tabs>
                <w:tab w:val="left" w:pos="219"/>
              </w:tabs>
              <w:spacing w:line="235" w:lineRule="auto"/>
              <w:ind w:left="218" w:right="65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6"/>
              </w:numPr>
              <w:tabs>
                <w:tab w:val="left" w:pos="226"/>
              </w:tabs>
              <w:spacing w:before="65" w:line="235" w:lineRule="auto"/>
              <w:ind w:right="10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znaczenie roślinożerców w przyrodzie</w:t>
            </w:r>
          </w:p>
          <w:p w:rsidR="00F352A1" w:rsidRPr="00F352A1" w:rsidRDefault="00F352A1" w:rsidP="002B12FE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adaptacje roślinożerców do zjadania pokarmu roślinnego</w:t>
            </w:r>
          </w:p>
          <w:p w:rsidR="00F352A1" w:rsidRPr="00F352A1" w:rsidRDefault="00F352A1" w:rsidP="002B12FE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8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na wybranych przykładach, na czym polega drapieżnictwo</w:t>
            </w:r>
          </w:p>
          <w:p w:rsidR="00F352A1" w:rsidRPr="00F352A1" w:rsidRDefault="00F352A1" w:rsidP="002B12FE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charakterystyczne cechy drapieżników i ich ofiar</w:t>
            </w:r>
          </w:p>
          <w:p w:rsidR="00F352A1" w:rsidRPr="00F352A1" w:rsidRDefault="00F352A1" w:rsidP="00F352A1">
            <w:pPr>
              <w:spacing w:line="204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numPr>
                <w:ilvl w:val="0"/>
                <w:numId w:val="6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w jaki sposób rośliny i roślinożercy wzajemnie regulują swoją liczebność</w:t>
            </w:r>
          </w:p>
          <w:p w:rsidR="00F352A1" w:rsidRPr="00F352A1" w:rsidRDefault="00F352A1" w:rsidP="00F352A1">
            <w:pPr>
              <w:numPr>
                <w:ilvl w:val="0"/>
                <w:numId w:val="6"/>
              </w:numPr>
              <w:tabs>
                <w:tab w:val="left" w:pos="226"/>
                <w:tab w:val="left" w:pos="21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różne strategie polowań stosowanych przez drapieżniki</w:t>
            </w:r>
          </w:p>
          <w:p w:rsidR="00F352A1" w:rsidRPr="00F352A1" w:rsidRDefault="00F352A1" w:rsidP="00F352A1">
            <w:pPr>
              <w:numPr>
                <w:ilvl w:val="0"/>
                <w:numId w:val="6"/>
              </w:numPr>
              <w:tabs>
                <w:tab w:val="left" w:pos="226"/>
                <w:tab w:val="left" w:pos="21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opisuje sposoby obrony organizmów przed drapieżnikami</w:t>
            </w:r>
          </w:p>
          <w:p w:rsidR="00F352A1" w:rsidRPr="00F352A1" w:rsidRDefault="00F352A1" w:rsidP="00F352A1">
            <w:pPr>
              <w:numPr>
                <w:ilvl w:val="0"/>
                <w:numId w:val="6"/>
              </w:numPr>
              <w:tabs>
                <w:tab w:val="left" w:pos="226"/>
                <w:tab w:val="left" w:pos="2168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przystosowania rośliny drapieżnej do zdobywania pokarmu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13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7"/>
              </w:numPr>
              <w:tabs>
                <w:tab w:val="left" w:pos="226"/>
              </w:tabs>
              <w:spacing w:before="65" w:line="235" w:lineRule="auto"/>
              <w:ind w:right="-4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drapieżników i roślinożerców w środowisku</w:t>
            </w:r>
          </w:p>
          <w:p w:rsidR="00F352A1" w:rsidRPr="00F352A1" w:rsidRDefault="00F352A1" w:rsidP="002B12FE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adaptacje drapieżników</w:t>
            </w:r>
          </w:p>
          <w:p w:rsidR="00F352A1" w:rsidRPr="00F352A1" w:rsidRDefault="00F352A1" w:rsidP="00F352A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roślinożerców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zdobywania pokarmu</w:t>
            </w:r>
          </w:p>
          <w:p w:rsidR="00F352A1" w:rsidRPr="00F352A1" w:rsidRDefault="00F352A1" w:rsidP="002B12FE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ind w:right="25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rolę drapieżników w przyrodzie jako</w:t>
            </w:r>
          </w:p>
          <w:p w:rsidR="00F352A1" w:rsidRPr="00F352A1" w:rsidRDefault="00F352A1" w:rsidP="00F352A1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regulatorów liczebności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ofiar</w:t>
            </w:r>
          </w:p>
          <w:p w:rsidR="00F352A1" w:rsidRPr="00F352A1" w:rsidRDefault="00F352A1" w:rsidP="002B12FE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sposoby obrony roślin przed zjadaniem</w:t>
            </w:r>
          </w:p>
          <w:p w:rsidR="00F352A1" w:rsidRPr="00F352A1" w:rsidRDefault="00F352A1" w:rsidP="00F352A1">
            <w:pPr>
              <w:spacing w:line="204" w:lineRule="exact"/>
              <w:ind w:left="2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47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zależności między liczebnością populacji drapieżników a liczebnością populacji ich ofiar</w:t>
            </w:r>
          </w:p>
          <w:p w:rsidR="00F352A1" w:rsidRPr="00F352A1" w:rsidRDefault="00F352A1" w:rsidP="002B12FE">
            <w:pPr>
              <w:numPr>
                <w:ilvl w:val="0"/>
                <w:numId w:val="47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przyczyny drapieżnictwa i wskazuje metody zdobywania pokarmu przez rośliny drapieżne</w:t>
            </w:r>
          </w:p>
          <w:p w:rsidR="00F352A1" w:rsidRPr="00F352A1" w:rsidRDefault="00F352A1" w:rsidP="002B12FE">
            <w:pPr>
              <w:numPr>
                <w:ilvl w:val="0"/>
                <w:numId w:val="47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korzyści dla roślin płynące z roślinożerności</w:t>
            </w:r>
          </w:p>
          <w:p w:rsidR="00F352A1" w:rsidRPr="00F352A1" w:rsidRDefault="00F352A1" w:rsidP="002B12FE">
            <w:pPr>
              <w:numPr>
                <w:ilvl w:val="0"/>
                <w:numId w:val="47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przedstawia pozytywne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negatywne skutki roślinożerności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5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2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:rsidR="00F352A1" w:rsidRPr="00F352A1" w:rsidRDefault="00F352A1" w:rsidP="00F352A1">
            <w:pPr>
              <w:spacing w:before="62"/>
              <w:ind w:lef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16. Pasożytnictwo</w:t>
            </w:r>
          </w:p>
          <w:p w:rsidR="00F352A1" w:rsidRPr="00F352A1" w:rsidRDefault="00F352A1" w:rsidP="00F352A1">
            <w:pPr>
              <w:spacing w:before="61" w:line="235" w:lineRule="auto"/>
              <w:ind w:left="309" w:right="141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:rsidR="00F352A1" w:rsidRPr="00F352A1" w:rsidRDefault="00F352A1" w:rsidP="00F352A1">
            <w:pPr>
              <w:numPr>
                <w:ilvl w:val="0"/>
                <w:numId w:val="5"/>
              </w:numPr>
              <w:tabs>
                <w:tab w:val="left" w:pos="226"/>
              </w:tabs>
              <w:spacing w:before="65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przykłady pasożytów zewnętrznych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 wewnętrznych</w:t>
            </w:r>
          </w:p>
          <w:p w:rsidR="00F352A1" w:rsidRPr="00F352A1" w:rsidRDefault="00F352A1" w:rsidP="00F352A1">
            <w:pPr>
              <w:numPr>
                <w:ilvl w:val="0"/>
                <w:numId w:val="5"/>
              </w:numPr>
              <w:tabs>
                <w:tab w:val="left" w:pos="226"/>
              </w:tabs>
              <w:spacing w:before="3" w:line="235" w:lineRule="auto"/>
              <w:ind w:right="-1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wylicza przykłady pasożytnictwa u roślin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20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46"/>
              </w:numPr>
              <w:tabs>
                <w:tab w:val="left" w:pos="225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pasożytnictwo</w:t>
            </w:r>
          </w:p>
          <w:p w:rsidR="00F352A1" w:rsidRPr="00F352A1" w:rsidRDefault="00F352A1" w:rsidP="002B12FE">
            <w:pPr>
              <w:numPr>
                <w:ilvl w:val="0"/>
                <w:numId w:val="46"/>
              </w:numPr>
              <w:tabs>
                <w:tab w:val="left" w:pos="225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klasyfikuje pasożyty na zewnętrzne i wewnętrzne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2" w:line="235" w:lineRule="auto"/>
              <w:ind w:left="221" w:right="18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F352A1">
            <w:pPr>
              <w:numPr>
                <w:ilvl w:val="0"/>
                <w:numId w:val="4"/>
              </w:numPr>
              <w:tabs>
                <w:tab w:val="left" w:pos="225"/>
              </w:tabs>
              <w:spacing w:before="65" w:line="235" w:lineRule="auto"/>
              <w:ind w:right="8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przystosowania organizmów do pasożytniczego trybu życia</w:t>
            </w:r>
          </w:p>
          <w:p w:rsidR="00F352A1" w:rsidRPr="00F352A1" w:rsidRDefault="00F352A1" w:rsidP="00F352A1">
            <w:pPr>
              <w:numPr>
                <w:ilvl w:val="0"/>
                <w:numId w:val="4"/>
              </w:numPr>
              <w:tabs>
                <w:tab w:val="left" w:pos="225"/>
              </w:tabs>
              <w:spacing w:before="3" w:line="235" w:lineRule="auto"/>
              <w:ind w:right="1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pasożytnictwo u roślin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98"/>
              </w:numPr>
              <w:tabs>
                <w:tab w:val="left" w:pos="225"/>
              </w:tabs>
              <w:spacing w:before="65" w:line="235" w:lineRule="auto"/>
              <w:ind w:right="11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pasożytnictwa w przyrodzie</w:t>
            </w:r>
          </w:p>
          <w:p w:rsidR="00F352A1" w:rsidRPr="00F352A1" w:rsidRDefault="00F352A1" w:rsidP="002B12FE">
            <w:pPr>
              <w:numPr>
                <w:ilvl w:val="0"/>
                <w:numId w:val="98"/>
              </w:numPr>
              <w:tabs>
                <w:tab w:val="left" w:pos="225"/>
              </w:tabs>
              <w:spacing w:before="2" w:line="235" w:lineRule="auto"/>
              <w:ind w:right="31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przystosowania roślin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pasożytniczego trybu życia</w:t>
            </w:r>
          </w:p>
          <w:p w:rsidR="00F352A1" w:rsidRPr="00F352A1" w:rsidRDefault="00F352A1" w:rsidP="00F352A1">
            <w:pPr>
              <w:spacing w:line="235" w:lineRule="auto"/>
              <w:ind w:left="221" w:right="33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45"/>
              </w:numPr>
              <w:tabs>
                <w:tab w:val="left" w:pos="225"/>
              </w:tabs>
              <w:spacing w:before="65" w:line="235" w:lineRule="auto"/>
              <w:ind w:right="16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pasożytnictwa w regulacji zagęszczenia populacji ofiar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F352A1" w:rsidRPr="00F352A1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F352A1" w:rsidRPr="00F352A1" w:rsidRDefault="00F352A1" w:rsidP="00F352A1">
      <w:pPr>
        <w:ind w:left="963"/>
        <w:rPr>
          <w:rFonts w:ascii="Times New Roman" w:eastAsia="Swis721BlkCnEU-Italic" w:hAnsi="Times New Roman" w:cs="Times New Roman"/>
          <w:sz w:val="17"/>
          <w:szCs w:val="17"/>
        </w:rPr>
      </w:pPr>
    </w:p>
    <w:p w:rsidR="00F352A1" w:rsidRPr="00F352A1" w:rsidRDefault="00F352A1" w:rsidP="00F352A1">
      <w:pPr>
        <w:rPr>
          <w:rFonts w:ascii="Times New Roman" w:eastAsia="Swis721BlkCnEU-Italic" w:hAnsi="Times New Roman" w:cs="Times New Roman"/>
          <w:b/>
          <w:sz w:val="17"/>
          <w:szCs w:val="17"/>
        </w:rPr>
      </w:pPr>
    </w:p>
    <w:p w:rsidR="00F352A1" w:rsidRPr="00F352A1" w:rsidRDefault="00F352A1" w:rsidP="00F352A1">
      <w:pPr>
        <w:spacing w:before="1" w:after="1"/>
        <w:rPr>
          <w:rFonts w:ascii="Times New Roman" w:eastAsia="Swis721BlkCnEU-Italic" w:hAnsi="Times New Roman" w:cs="Times New Roman"/>
          <w:b/>
          <w:sz w:val="17"/>
          <w:szCs w:val="17"/>
        </w:rPr>
      </w:pPr>
    </w:p>
    <w:tbl>
      <w:tblPr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51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2552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:rsidR="00F352A1" w:rsidRPr="00F352A1" w:rsidRDefault="00F352A1" w:rsidP="00F352A1">
            <w:pPr>
              <w:spacing w:before="1"/>
              <w:ind w:left="374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III. Ekologia i ochrona środowiska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70" w:line="235" w:lineRule="auto"/>
              <w:ind w:left="314" w:right="110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17. Nieantagonistyczne zależności między gatunkami</w:t>
            </w:r>
          </w:p>
          <w:p w:rsidR="00F352A1" w:rsidRPr="00F352A1" w:rsidRDefault="00F352A1" w:rsidP="00F352A1">
            <w:pPr>
              <w:spacing w:before="57"/>
              <w:ind w:left="51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numPr>
                <w:ilvl w:val="0"/>
                <w:numId w:val="3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nieantagonistyczne zależności międzygatunkowe</w:t>
            </w:r>
          </w:p>
          <w:p w:rsidR="00F352A1" w:rsidRPr="00F352A1" w:rsidRDefault="00F352A1" w:rsidP="00F352A1">
            <w:pPr>
              <w:numPr>
                <w:ilvl w:val="0"/>
                <w:numId w:val="3"/>
              </w:numPr>
              <w:tabs>
                <w:tab w:val="left" w:pos="227"/>
              </w:tabs>
              <w:spacing w:before="2" w:line="235" w:lineRule="auto"/>
              <w:ind w:right="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organizmów, które łączy zależność nieantagonistyczna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46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44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warunki współpracy między gatunkami</w:t>
            </w:r>
          </w:p>
          <w:p w:rsidR="00F352A1" w:rsidRPr="00F352A1" w:rsidRDefault="00F352A1" w:rsidP="002B12FE">
            <w:pPr>
              <w:numPr>
                <w:ilvl w:val="0"/>
                <w:numId w:val="44"/>
              </w:numPr>
              <w:tabs>
                <w:tab w:val="left" w:pos="227"/>
              </w:tabs>
              <w:spacing w:line="204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rozróżnia pojęcia</w:t>
            </w:r>
          </w:p>
          <w:p w:rsidR="00F352A1" w:rsidRPr="00F352A1" w:rsidRDefault="00F352A1" w:rsidP="00F352A1">
            <w:pPr>
              <w:spacing w:line="204" w:lineRule="exact"/>
              <w:ind w:left="226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 xml:space="preserve">komensalizm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</w:t>
            </w:r>
            <w:r w:rsidRPr="00F352A1">
              <w:rPr>
                <w:rFonts w:ascii="Times New Roman" w:hAnsi="Times New Roman" w:cs="Times New Roman"/>
                <w:i/>
                <w:color w:val="231F20"/>
                <w:sz w:val="17"/>
                <w:szCs w:val="17"/>
              </w:rPr>
              <w:t>mutualizm</w:t>
            </w:r>
          </w:p>
          <w:p w:rsidR="00F352A1" w:rsidRPr="00F352A1" w:rsidRDefault="00F352A1" w:rsidP="002B12FE">
            <w:pPr>
              <w:numPr>
                <w:ilvl w:val="0"/>
                <w:numId w:val="44"/>
              </w:numPr>
              <w:tabs>
                <w:tab w:val="left" w:pos="227"/>
              </w:tabs>
              <w:spacing w:before="2" w:line="235" w:lineRule="auto"/>
              <w:ind w:right="34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budowę korzeni roślin motylkowych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342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43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różnice między komensalizmem</w:t>
            </w:r>
          </w:p>
          <w:p w:rsidR="00F352A1" w:rsidRPr="00F352A1" w:rsidRDefault="00F352A1" w:rsidP="00F352A1">
            <w:pPr>
              <w:spacing w:line="204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mutualizmem</w:t>
            </w:r>
          </w:p>
          <w:p w:rsidR="00F352A1" w:rsidRPr="00F352A1" w:rsidRDefault="00F352A1" w:rsidP="002B12FE">
            <w:pPr>
              <w:numPr>
                <w:ilvl w:val="0"/>
                <w:numId w:val="43"/>
              </w:numPr>
              <w:tabs>
                <w:tab w:val="left" w:pos="227"/>
              </w:tabs>
              <w:spacing w:before="2" w:line="235" w:lineRule="auto"/>
              <w:ind w:right="219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role grzyba i glonu w plesze porostu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225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99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warunki występowania nieantagonistycznych relacji między organizmami różnych gatunków</w:t>
            </w:r>
          </w:p>
          <w:p w:rsidR="00F352A1" w:rsidRPr="00F352A1" w:rsidRDefault="00F352A1" w:rsidP="002B12FE">
            <w:pPr>
              <w:numPr>
                <w:ilvl w:val="0"/>
                <w:numId w:val="99"/>
              </w:numPr>
              <w:tabs>
                <w:tab w:val="left" w:pos="227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relacje między rośliną motylkową a bakteriami azotowymi</w:t>
            </w:r>
          </w:p>
          <w:p w:rsidR="00F352A1" w:rsidRPr="00F352A1" w:rsidRDefault="00F352A1" w:rsidP="00F352A1">
            <w:pPr>
              <w:spacing w:line="206" w:lineRule="exact"/>
              <w:ind w:left="220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ocenia znaczenie bakterii azotowych występujących w glebie</w:t>
            </w:r>
          </w:p>
          <w:p w:rsidR="00F352A1" w:rsidRPr="00F352A1" w:rsidRDefault="00F352A1" w:rsidP="002B12FE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jakie praktyczne znaczenie ma wiedza</w:t>
            </w:r>
            <w:r w:rsidRPr="00F352A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 mikoryzie</w:t>
            </w:r>
          </w:p>
          <w:p w:rsidR="00F352A1" w:rsidRPr="00F352A1" w:rsidRDefault="00F352A1" w:rsidP="00F352A1">
            <w:pPr>
              <w:spacing w:line="204" w:lineRule="exact"/>
              <w:ind w:left="220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</w:tcPr>
          <w:p w:rsidR="00F352A1" w:rsidRPr="00F352A1" w:rsidRDefault="00F352A1" w:rsidP="00F352A1">
            <w:pPr>
              <w:spacing w:before="65" w:line="235" w:lineRule="auto"/>
              <w:ind w:left="313" w:right="662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18. Czym jest ekosystem?</w:t>
            </w:r>
          </w:p>
          <w:p w:rsidR="00F352A1" w:rsidRPr="00F352A1" w:rsidRDefault="00F352A1" w:rsidP="00F352A1">
            <w:pPr>
              <w:spacing w:line="206" w:lineRule="exact"/>
              <w:ind w:left="30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F352A1">
            <w:pPr>
              <w:numPr>
                <w:ilvl w:val="0"/>
                <w:numId w:val="2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przykładowe ekosystemy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2" w:line="235" w:lineRule="auto"/>
              <w:ind w:left="2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42"/>
              </w:numPr>
              <w:tabs>
                <w:tab w:val="left" w:pos="227"/>
              </w:tabs>
              <w:spacing w:before="65" w:line="235" w:lineRule="auto"/>
              <w:ind w:right="16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elementy biotopu i biocenozy wybranego ekosystemu</w:t>
            </w:r>
          </w:p>
          <w:p w:rsidR="00F352A1" w:rsidRPr="00F352A1" w:rsidRDefault="00F352A1" w:rsidP="00F352A1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składniki biotopu i biocenozy</w:t>
            </w:r>
          </w:p>
          <w:p w:rsidR="00F352A1" w:rsidRPr="00F352A1" w:rsidRDefault="00F352A1" w:rsidP="00F352A1">
            <w:pPr>
              <w:tabs>
                <w:tab w:val="left" w:pos="227"/>
              </w:tabs>
              <w:spacing w:before="2" w:line="235" w:lineRule="auto"/>
              <w:ind w:left="220" w:right="14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42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przemiany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ekosystemach</w:t>
            </w:r>
          </w:p>
          <w:p w:rsidR="00F352A1" w:rsidRPr="00F352A1" w:rsidRDefault="00F352A1" w:rsidP="002B12FE">
            <w:pPr>
              <w:numPr>
                <w:ilvl w:val="0"/>
                <w:numId w:val="42"/>
              </w:numPr>
              <w:tabs>
                <w:tab w:val="left" w:pos="227"/>
              </w:tabs>
              <w:spacing w:before="2" w:line="235" w:lineRule="auto"/>
              <w:ind w:right="14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omawia, do czego człowiek wykorzystuje ekosystemy</w:t>
            </w:r>
          </w:p>
          <w:p w:rsidR="00F352A1" w:rsidRPr="00F352A1" w:rsidRDefault="00F352A1" w:rsidP="00F352A1">
            <w:pPr>
              <w:spacing w:before="1" w:line="235" w:lineRule="auto"/>
              <w:ind w:left="220" w:right="10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F352A1">
            <w:pPr>
              <w:numPr>
                <w:ilvl w:val="0"/>
                <w:numId w:val="1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charakteryzuje różnicę między sukcesją pierwotną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wtórną*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19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</w:tcPr>
          <w:p w:rsidR="00F352A1" w:rsidRPr="00F352A1" w:rsidRDefault="00F352A1" w:rsidP="002B12FE">
            <w:pPr>
              <w:numPr>
                <w:ilvl w:val="0"/>
                <w:numId w:val="41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zależności między biotopem a biocenozą</w:t>
            </w:r>
          </w:p>
          <w:p w:rsidR="00F352A1" w:rsidRPr="00F352A1" w:rsidRDefault="00F352A1" w:rsidP="002B12FE">
            <w:pPr>
              <w:numPr>
                <w:ilvl w:val="0"/>
                <w:numId w:val="41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wyszukuje w terenie miejsce zachodzenia sukcesji wtórnej*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before="61" w:line="235" w:lineRule="auto"/>
              <w:ind w:left="220" w:right="20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89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:rsidR="00F352A1" w:rsidRPr="00F352A1" w:rsidRDefault="00F352A1" w:rsidP="00F352A1">
            <w:pPr>
              <w:spacing w:before="65" w:line="235" w:lineRule="auto"/>
              <w:ind w:left="313" w:right="613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19. Zależności pokarmowe</w:t>
            </w:r>
          </w:p>
          <w:p w:rsidR="00F352A1" w:rsidRPr="00F352A1" w:rsidRDefault="00F352A1" w:rsidP="00F352A1">
            <w:pPr>
              <w:spacing w:before="61" w:line="235" w:lineRule="auto"/>
              <w:ind w:left="305" w:right="239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01"/>
              </w:numPr>
              <w:tabs>
                <w:tab w:val="left" w:pos="226"/>
              </w:tabs>
              <w:spacing w:before="65" w:line="235" w:lineRule="auto"/>
              <w:ind w:right="40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nazwy ogniw łańcucha pokarmowego</w:t>
            </w:r>
          </w:p>
          <w:p w:rsidR="00F352A1" w:rsidRPr="00F352A1" w:rsidRDefault="00F352A1" w:rsidP="002B12FE">
            <w:pPr>
              <w:numPr>
                <w:ilvl w:val="0"/>
                <w:numId w:val="101"/>
              </w:numPr>
              <w:tabs>
                <w:tab w:val="left" w:pos="226"/>
              </w:tabs>
              <w:spacing w:before="2" w:line="235" w:lineRule="auto"/>
              <w:ind w:right="23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przyporządkowuje znane organizmy poszczególnym ogniwom łańcucha pokarmowego</w:t>
            </w:r>
          </w:p>
          <w:p w:rsidR="00F352A1" w:rsidRPr="00F352A1" w:rsidRDefault="00F352A1" w:rsidP="002B12FE">
            <w:pPr>
              <w:numPr>
                <w:ilvl w:val="0"/>
                <w:numId w:val="101"/>
              </w:numPr>
              <w:tabs>
                <w:tab w:val="left" w:pos="226"/>
              </w:tabs>
              <w:spacing w:before="3" w:line="235" w:lineRule="auto"/>
              <w:ind w:right="11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rysuje schematy prostych łańcuchów pokarmowych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wybranych ekosystemach</w:t>
            </w:r>
          </w:p>
          <w:p w:rsidR="00F352A1" w:rsidRPr="00F352A1" w:rsidRDefault="00F352A1" w:rsidP="00F352A1">
            <w:pPr>
              <w:spacing w:line="204" w:lineRule="exact"/>
              <w:ind w:left="2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02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przyczyny istnienia łańcuchów pokarmowych</w:t>
            </w:r>
          </w:p>
          <w:p w:rsidR="00F352A1" w:rsidRPr="00F352A1" w:rsidRDefault="00F352A1" w:rsidP="002B12FE">
            <w:pPr>
              <w:numPr>
                <w:ilvl w:val="0"/>
                <w:numId w:val="10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wskazuje różnice między producentami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konsumentami</w:t>
            </w:r>
          </w:p>
          <w:p w:rsidR="00F352A1" w:rsidRPr="00F352A1" w:rsidRDefault="00F352A1" w:rsidP="002B12FE">
            <w:pPr>
              <w:numPr>
                <w:ilvl w:val="0"/>
                <w:numId w:val="102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rysuje schemat prostej sieci pokarmowej</w:t>
            </w:r>
          </w:p>
          <w:p w:rsidR="00F352A1" w:rsidRPr="00F352A1" w:rsidRDefault="00F352A1" w:rsidP="00F352A1">
            <w:pPr>
              <w:spacing w:line="235" w:lineRule="auto"/>
              <w:ind w:left="219" w:right="24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0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analizuje wybrane powiązania pokarmowe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we wskazanym ekosystemie</w:t>
            </w:r>
          </w:p>
          <w:p w:rsidR="00F352A1" w:rsidRPr="00F352A1" w:rsidRDefault="00F352A1" w:rsidP="002B12FE">
            <w:pPr>
              <w:numPr>
                <w:ilvl w:val="0"/>
                <w:numId w:val="103"/>
              </w:numPr>
              <w:tabs>
                <w:tab w:val="left" w:pos="226"/>
              </w:tabs>
              <w:spacing w:before="2" w:line="235" w:lineRule="auto"/>
              <w:ind w:right="40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role poszczególnych ogniw łańcucha pokarmowego</w:t>
            </w:r>
          </w:p>
          <w:p w:rsidR="00F352A1" w:rsidRPr="00F352A1" w:rsidRDefault="00F352A1" w:rsidP="00F352A1">
            <w:pPr>
              <w:spacing w:before="1" w:line="235" w:lineRule="auto"/>
              <w:ind w:left="219" w:right="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40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czynniki, które zakłócają równowagę ekosystemu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line="235" w:lineRule="auto"/>
              <w:ind w:left="219" w:right="30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</w:tcPr>
          <w:p w:rsidR="00F352A1" w:rsidRPr="00F352A1" w:rsidRDefault="00F352A1" w:rsidP="002B12FE">
            <w:pPr>
              <w:numPr>
                <w:ilvl w:val="0"/>
                <w:numId w:val="104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przewiduje skutki, jakie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dla ekosystemu miałoby wyginięcie określonego ogniwa we wskazanym łańcuchu pokarmowym</w:t>
            </w:r>
          </w:p>
          <w:p w:rsidR="00F352A1" w:rsidRPr="00F352A1" w:rsidRDefault="00F352A1" w:rsidP="002B12FE">
            <w:pPr>
              <w:numPr>
                <w:ilvl w:val="0"/>
                <w:numId w:val="104"/>
              </w:numPr>
              <w:tabs>
                <w:tab w:val="left" w:pos="226"/>
              </w:tabs>
              <w:spacing w:before="4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interpretuje, na czym polega równowaga dynamiczna ekosystemu</w:t>
            </w:r>
          </w:p>
          <w:p w:rsidR="00F352A1" w:rsidRPr="00F352A1" w:rsidRDefault="00F352A1" w:rsidP="00F352A1">
            <w:pPr>
              <w:spacing w:line="204" w:lineRule="exact"/>
              <w:ind w:left="21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224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:rsidR="00F352A1" w:rsidRPr="00F352A1" w:rsidRDefault="00F352A1" w:rsidP="00F352A1">
            <w:pPr>
              <w:spacing w:before="65" w:line="235" w:lineRule="auto"/>
              <w:ind w:left="305" w:right="296" w:hanging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20. Materia i energia w ekosystemie</w:t>
            </w:r>
          </w:p>
          <w:p w:rsidR="00F352A1" w:rsidRPr="00F352A1" w:rsidRDefault="00F352A1" w:rsidP="00F352A1">
            <w:pPr>
              <w:spacing w:before="57"/>
              <w:ind w:left="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39"/>
              </w:numPr>
              <w:tabs>
                <w:tab w:val="left" w:pos="226"/>
              </w:tabs>
              <w:spacing w:before="65" w:line="235" w:lineRule="auto"/>
              <w:ind w:right="5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mawia na podstawie ilustracji piramidę ekologiczną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line="235" w:lineRule="auto"/>
              <w:ind w:left="219" w:right="31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38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wykazuje, że materia krąży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ekosystemie</w:t>
            </w:r>
          </w:p>
          <w:p w:rsidR="00F352A1" w:rsidRPr="00F352A1" w:rsidRDefault="00F352A1" w:rsidP="002B12FE">
            <w:pPr>
              <w:numPr>
                <w:ilvl w:val="0"/>
                <w:numId w:val="38"/>
              </w:numPr>
              <w:tabs>
                <w:tab w:val="left" w:pos="226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na podstawie ilustracji obieg węgla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ekosystemie*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line="235" w:lineRule="auto"/>
              <w:ind w:left="219" w:right="59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37"/>
              </w:numPr>
              <w:tabs>
                <w:tab w:val="left" w:pos="225"/>
              </w:tabs>
              <w:spacing w:before="65" w:line="235" w:lineRule="auto"/>
              <w:ind w:right="12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że energia przepływa przez ekosystem</w:t>
            </w:r>
          </w:p>
          <w:p w:rsidR="00F352A1" w:rsidRPr="00F352A1" w:rsidRDefault="00F352A1" w:rsidP="002B12FE">
            <w:pPr>
              <w:numPr>
                <w:ilvl w:val="0"/>
                <w:numId w:val="37"/>
              </w:numPr>
              <w:tabs>
                <w:tab w:val="left" w:pos="225"/>
              </w:tabs>
              <w:spacing w:before="2" w:line="235" w:lineRule="auto"/>
              <w:ind w:right="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rolę producentów, konsumentów i </w:t>
            </w:r>
            <w:proofErr w:type="spellStart"/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destruentów</w:t>
            </w:r>
            <w:proofErr w:type="spellEnd"/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 w krążeniu materii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before="61" w:line="235" w:lineRule="auto"/>
              <w:ind w:left="219" w:right="7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36"/>
              </w:numPr>
              <w:tabs>
                <w:tab w:val="left" w:pos="225"/>
              </w:tabs>
              <w:spacing w:line="235" w:lineRule="auto"/>
              <w:ind w:right="3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interpretuje zależności między poziomem pokarmowym a biomasą i liczebnością populacji</w:t>
            </w:r>
          </w:p>
          <w:p w:rsidR="00F352A1" w:rsidRPr="00F352A1" w:rsidRDefault="00F352A1" w:rsidP="002B12FE">
            <w:pPr>
              <w:numPr>
                <w:ilvl w:val="0"/>
                <w:numId w:val="36"/>
              </w:numPr>
              <w:tabs>
                <w:tab w:val="left" w:pos="225"/>
              </w:tabs>
              <w:spacing w:before="3" w:line="235" w:lineRule="auto"/>
              <w:ind w:right="363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informacje przedstawione w formie piramidy ekologicznej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before="61" w:line="235" w:lineRule="auto"/>
              <w:ind w:left="219" w:right="47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:rsidR="00F352A1" w:rsidRPr="00F352A1" w:rsidRDefault="00F352A1" w:rsidP="002B12FE">
            <w:pPr>
              <w:numPr>
                <w:ilvl w:val="0"/>
                <w:numId w:val="105"/>
              </w:numPr>
              <w:tabs>
                <w:tab w:val="left" w:pos="225"/>
              </w:tabs>
              <w:spacing w:before="65" w:line="235" w:lineRule="auto"/>
              <w:ind w:right="9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przyczyny zaburzeń w krążeniu materii w ekosystemach</w:t>
            </w:r>
          </w:p>
          <w:p w:rsidR="00F352A1" w:rsidRPr="00F352A1" w:rsidRDefault="00F352A1" w:rsidP="002B12FE">
            <w:pPr>
              <w:numPr>
                <w:ilvl w:val="0"/>
                <w:numId w:val="105"/>
              </w:numPr>
              <w:tabs>
                <w:tab w:val="left" w:pos="225"/>
              </w:tabs>
              <w:spacing w:line="205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spadek energii</w:t>
            </w:r>
          </w:p>
          <w:p w:rsidR="00F352A1" w:rsidRPr="00F352A1" w:rsidRDefault="00F352A1" w:rsidP="00F352A1">
            <w:pPr>
              <w:spacing w:before="2" w:line="235" w:lineRule="auto"/>
              <w:ind w:left="224" w:right="11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ekosystemie na kolejnych poziomach troficznych</w:t>
            </w:r>
          </w:p>
          <w:p w:rsidR="00F352A1" w:rsidRPr="00F352A1" w:rsidRDefault="00F352A1" w:rsidP="00F352A1">
            <w:pPr>
              <w:tabs>
                <w:tab w:val="left" w:pos="220"/>
              </w:tabs>
              <w:spacing w:before="61" w:line="235" w:lineRule="auto"/>
              <w:ind w:left="219" w:right="6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235" w:lineRule="auto"/>
        <w:rPr>
          <w:rFonts w:ascii="Times New Roman" w:hAnsi="Times New Roman" w:cs="Times New Roman"/>
          <w:sz w:val="17"/>
          <w:szCs w:val="17"/>
        </w:rPr>
        <w:sectPr w:rsidR="00F352A1" w:rsidRPr="00F352A1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W w:w="0" w:type="auto"/>
        <w:tblInd w:w="856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352A1" w:rsidRPr="00F352A1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109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5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  <w:p w:rsidR="00F352A1" w:rsidRPr="00F352A1" w:rsidRDefault="00F352A1" w:rsidP="00F352A1">
            <w:pPr>
              <w:ind w:left="613" w:right="613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Temat</w:t>
            </w:r>
          </w:p>
        </w:tc>
        <w:tc>
          <w:tcPr>
            <w:tcW w:w="11340" w:type="dxa"/>
            <w:gridSpan w:val="5"/>
          </w:tcPr>
          <w:p w:rsidR="00F352A1" w:rsidRPr="00F352A1" w:rsidRDefault="00F352A1" w:rsidP="00F352A1">
            <w:pPr>
              <w:spacing w:before="92"/>
              <w:ind w:left="4975" w:right="497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Poziom wymagań</w:t>
            </w:r>
          </w:p>
        </w:tc>
      </w:tr>
      <w:tr w:rsidR="00F352A1" w:rsidRPr="00F352A1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:rsidR="00F352A1" w:rsidRPr="00F352A1" w:rsidRDefault="00F352A1" w:rsidP="00F352A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41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65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365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:rsidR="00F352A1" w:rsidRPr="00F352A1" w:rsidRDefault="00F352A1" w:rsidP="00F352A1">
            <w:pPr>
              <w:spacing w:before="87"/>
              <w:ind w:left="57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>ocena celująca</w:t>
            </w:r>
          </w:p>
        </w:tc>
      </w:tr>
      <w:tr w:rsidR="00F352A1" w:rsidRPr="00F352A1" w:rsidTr="00A04648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  <w:vAlign w:val="center"/>
          </w:tcPr>
          <w:p w:rsidR="00F352A1" w:rsidRPr="00F352A1" w:rsidRDefault="00F352A1" w:rsidP="00F352A1">
            <w:pPr>
              <w:spacing w:before="9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352A1" w:rsidRPr="00F352A1" w:rsidRDefault="00F352A1" w:rsidP="00F352A1">
            <w:pPr>
              <w:spacing w:before="1"/>
              <w:ind w:left="2173" w:hanging="17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IV. Zagrożenia różnorodności biologicznej 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:rsidR="00F352A1" w:rsidRPr="00F352A1" w:rsidRDefault="00F352A1" w:rsidP="00F352A1">
            <w:pPr>
              <w:spacing w:before="65" w:line="235" w:lineRule="auto"/>
              <w:ind w:left="307" w:hanging="25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21. Różnorodność biologiczna</w:t>
            </w:r>
          </w:p>
          <w:p w:rsidR="00F352A1" w:rsidRPr="00F352A1" w:rsidRDefault="00F352A1" w:rsidP="00F352A1">
            <w:pPr>
              <w:spacing w:before="2" w:line="235" w:lineRule="auto"/>
              <w:ind w:left="30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35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przedstawia poziomy różnorodności biologicznej</w:t>
            </w:r>
          </w:p>
          <w:p w:rsidR="00F352A1" w:rsidRPr="00F352A1" w:rsidRDefault="00F352A1" w:rsidP="002B12FE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czynniki wpływające na stan ekosystemów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2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06"/>
              </w:numPr>
              <w:tabs>
                <w:tab w:val="left" w:pos="227"/>
                <w:tab w:val="left" w:pos="2168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wyjaśnia, na czym polega różnorodność biologiczna</w:t>
            </w:r>
          </w:p>
          <w:p w:rsidR="00F352A1" w:rsidRPr="00F352A1" w:rsidRDefault="00F352A1" w:rsidP="002B12FE">
            <w:pPr>
              <w:numPr>
                <w:ilvl w:val="0"/>
                <w:numId w:val="10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wyjaśnia różnice pomiędzy dwoma poziomami różnorodności biologicznej</w:t>
            </w:r>
          </w:p>
          <w:p w:rsidR="00F352A1" w:rsidRPr="00F352A1" w:rsidRDefault="00F352A1" w:rsidP="002B12FE">
            <w:pPr>
              <w:numPr>
                <w:ilvl w:val="0"/>
                <w:numId w:val="106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 xml:space="preserve">wyszukuje w różnych </w:t>
            </w:r>
          </w:p>
          <w:p w:rsidR="00F352A1" w:rsidRPr="00F352A1" w:rsidRDefault="00F352A1" w:rsidP="00F352A1">
            <w:pPr>
              <w:spacing w:before="3" w:line="235" w:lineRule="auto"/>
              <w:ind w:left="221" w:right="39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sz w:val="17"/>
                <w:szCs w:val="17"/>
              </w:rPr>
              <w:t>źródłach informacji na temat skutków spadku różnorodności</w:t>
            </w:r>
          </w:p>
          <w:p w:rsidR="00F352A1" w:rsidRPr="00F352A1" w:rsidRDefault="00F352A1" w:rsidP="00F352A1">
            <w:pPr>
              <w:spacing w:before="3" w:line="235" w:lineRule="auto"/>
              <w:ind w:left="221" w:right="39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107"/>
              </w:numPr>
              <w:tabs>
                <w:tab w:val="left" w:pos="227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poziomy różnorodności biologicznej</w:t>
            </w:r>
          </w:p>
          <w:p w:rsidR="00F352A1" w:rsidRPr="00F352A1" w:rsidRDefault="00F352A1" w:rsidP="002B12FE">
            <w:pPr>
              <w:numPr>
                <w:ilvl w:val="0"/>
                <w:numId w:val="107"/>
              </w:numPr>
              <w:tabs>
                <w:tab w:val="left" w:pos="227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omawia wpływ klimatu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na kształtowanie się</w:t>
            </w:r>
          </w:p>
          <w:p w:rsidR="00F352A1" w:rsidRPr="00F352A1" w:rsidRDefault="00F352A1" w:rsidP="00F352A1">
            <w:pPr>
              <w:spacing w:line="206" w:lineRule="exact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różnorodności biologicznej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41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34"/>
              </w:numPr>
              <w:tabs>
                <w:tab w:val="left" w:pos="227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zmiany różnorodności biologicznej podczas sukcesji*</w:t>
            </w:r>
          </w:p>
          <w:p w:rsidR="00F352A1" w:rsidRPr="00F352A1" w:rsidRDefault="00F352A1" w:rsidP="002B12FE">
            <w:pPr>
              <w:numPr>
                <w:ilvl w:val="0"/>
                <w:numId w:val="34"/>
              </w:numPr>
              <w:tabs>
                <w:tab w:val="left" w:pos="227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porównuje poziomy różnorodności biologicznej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3" w:line="235" w:lineRule="auto"/>
              <w:ind w:left="221" w:right="39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:rsidR="00F352A1" w:rsidRPr="00F352A1" w:rsidRDefault="00F352A1" w:rsidP="002B12FE">
            <w:pPr>
              <w:numPr>
                <w:ilvl w:val="0"/>
                <w:numId w:val="33"/>
              </w:numPr>
              <w:tabs>
                <w:tab w:val="left" w:pos="227"/>
              </w:tabs>
              <w:spacing w:before="65" w:line="235" w:lineRule="auto"/>
              <w:ind w:right="41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przyczyny prowadzące do nagłego wymarcia gatunku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0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891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1"/>
              <w:ind w:left="2173" w:hanging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1" w:type="dxa"/>
          </w:tcPr>
          <w:p w:rsidR="00F352A1" w:rsidRPr="00F352A1" w:rsidRDefault="00F352A1" w:rsidP="00F352A1">
            <w:pPr>
              <w:spacing w:before="70" w:line="235" w:lineRule="auto"/>
              <w:ind w:left="314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22. Wpływ człowieka  na różnorodność biologiczną</w:t>
            </w:r>
          </w:p>
          <w:p w:rsidR="00F352A1" w:rsidRPr="00F352A1" w:rsidRDefault="00F352A1" w:rsidP="00F352A1">
            <w:pPr>
              <w:spacing w:before="61" w:line="235" w:lineRule="auto"/>
              <w:ind w:left="308" w:right="73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32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wymienia przykłady działalności człowieka przyczyniającej się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do spadku różnorodności biologicznej</w:t>
            </w:r>
          </w:p>
          <w:p w:rsidR="00F352A1" w:rsidRPr="00F352A1" w:rsidRDefault="00F352A1" w:rsidP="002B12FE">
            <w:pPr>
              <w:numPr>
                <w:ilvl w:val="0"/>
                <w:numId w:val="32"/>
              </w:numPr>
              <w:tabs>
                <w:tab w:val="left" w:pos="227"/>
                <w:tab w:val="left" w:pos="2268"/>
              </w:tabs>
              <w:spacing w:before="4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podaje przykłady obcych gatunków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04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31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działalność człowieka jako przyczynę spadku różnorodności biologicznej</w:t>
            </w:r>
          </w:p>
          <w:p w:rsidR="00F352A1" w:rsidRPr="00F352A1" w:rsidRDefault="00F352A1" w:rsidP="002B12FE">
            <w:pPr>
              <w:numPr>
                <w:ilvl w:val="0"/>
                <w:numId w:val="31"/>
              </w:numPr>
              <w:tabs>
                <w:tab w:val="left" w:pos="227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gatunki wymarłe jako przykład działalności człowieka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08"/>
              </w:numPr>
              <w:tabs>
                <w:tab w:val="left" w:pos="227"/>
                <w:tab w:val="left" w:pos="2268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wskazuje, w jaki sposób niszczenie siedlisk wpływa na stan gatunkowy ekosystemów</w:t>
            </w:r>
          </w:p>
          <w:p w:rsidR="00F352A1" w:rsidRPr="00F352A1" w:rsidRDefault="00F352A1" w:rsidP="002B12FE">
            <w:pPr>
              <w:numPr>
                <w:ilvl w:val="0"/>
                <w:numId w:val="108"/>
              </w:numPr>
              <w:tabs>
                <w:tab w:val="left" w:pos="227"/>
                <w:tab w:val="left" w:pos="2268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skąd się biorą nowe gatunki roślin</w:t>
            </w:r>
          </w:p>
          <w:p w:rsidR="00F352A1" w:rsidRPr="00F352A1" w:rsidRDefault="00F352A1" w:rsidP="00F352A1">
            <w:pPr>
              <w:tabs>
                <w:tab w:val="left" w:pos="2268"/>
              </w:tabs>
              <w:spacing w:before="2" w:line="235" w:lineRule="auto"/>
              <w:ind w:left="226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zwierząt w ekosystemach naturalnych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1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30"/>
              </w:numPr>
              <w:tabs>
                <w:tab w:val="left" w:pos="227"/>
              </w:tabs>
              <w:spacing w:before="70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wykazuje, w jaki sposób działalność człowieka wpływa na eliminowanie gatunków</w:t>
            </w:r>
          </w:p>
          <w:p w:rsidR="00F352A1" w:rsidRPr="00F352A1" w:rsidRDefault="00F352A1" w:rsidP="002B12FE">
            <w:pPr>
              <w:numPr>
                <w:ilvl w:val="0"/>
                <w:numId w:val="30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ocenia wpływ wprowadzania obcych gatunków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 xml:space="preserve">na bioróżnorodność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w Polsce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line="235" w:lineRule="auto"/>
              <w:ind w:left="220" w:right="27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70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analizuje zależności między działalnością człowieka</w:t>
            </w:r>
            <w:r w:rsidRPr="00F352A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a zmianą czynników środowiskowych wpływających na spadek różnorodności biologicznej</w:t>
            </w:r>
          </w:p>
          <w:p w:rsidR="00F352A1" w:rsidRPr="00F352A1" w:rsidRDefault="00F352A1" w:rsidP="00F352A1">
            <w:pPr>
              <w:tabs>
                <w:tab w:val="left" w:pos="221"/>
              </w:tabs>
              <w:spacing w:before="61" w:line="235" w:lineRule="auto"/>
              <w:ind w:left="220" w:right="16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643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1"/>
              <w:ind w:left="2173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</w:tcPr>
          <w:p w:rsidR="00F352A1" w:rsidRPr="00F352A1" w:rsidRDefault="00F352A1" w:rsidP="00F352A1">
            <w:pPr>
              <w:spacing w:before="65" w:line="235" w:lineRule="auto"/>
              <w:ind w:left="313" w:right="149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23. Racjonalne gospodarowanie zasobami przyrody</w:t>
            </w:r>
          </w:p>
          <w:p w:rsidR="00F352A1" w:rsidRPr="00F352A1" w:rsidRDefault="00F352A1" w:rsidP="00F352A1">
            <w:pPr>
              <w:spacing w:before="61" w:line="235" w:lineRule="auto"/>
              <w:ind w:left="309" w:right="464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9"/>
              </w:numPr>
              <w:tabs>
                <w:tab w:val="left" w:pos="227"/>
                <w:tab w:val="left" w:pos="2168"/>
              </w:tabs>
              <w:spacing w:before="65" w:line="235" w:lineRule="auto"/>
              <w:ind w:right="242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zasobów przyrody</w:t>
            </w:r>
          </w:p>
          <w:p w:rsidR="00F352A1" w:rsidRPr="00F352A1" w:rsidRDefault="00F352A1" w:rsidP="002B12FE">
            <w:pPr>
              <w:numPr>
                <w:ilvl w:val="0"/>
                <w:numId w:val="29"/>
              </w:numPr>
              <w:tabs>
                <w:tab w:val="left" w:pos="227"/>
                <w:tab w:val="left" w:pos="2168"/>
              </w:tabs>
              <w:spacing w:before="2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 znaczenie recyklingu dla racjonalnego gospodarowania zasobami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46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8"/>
              </w:numPr>
              <w:tabs>
                <w:tab w:val="left" w:pos="227"/>
                <w:tab w:val="left" w:pos="2168"/>
                <w:tab w:val="left" w:pos="2268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przykłady odnawialnych</w:t>
            </w:r>
          </w:p>
          <w:p w:rsidR="00F352A1" w:rsidRPr="00F352A1" w:rsidRDefault="00F352A1" w:rsidP="00F352A1">
            <w:pPr>
              <w:tabs>
                <w:tab w:val="left" w:pos="2168"/>
                <w:tab w:val="left" w:pos="2268"/>
              </w:tabs>
              <w:spacing w:before="2" w:line="235" w:lineRule="auto"/>
              <w:ind w:left="226"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i nieodnawialnych zasobów przyrody</w:t>
            </w:r>
          </w:p>
          <w:p w:rsidR="00F352A1" w:rsidRPr="00F352A1" w:rsidRDefault="00F352A1" w:rsidP="002B12FE">
            <w:pPr>
              <w:numPr>
                <w:ilvl w:val="0"/>
                <w:numId w:val="28"/>
              </w:numPr>
              <w:tabs>
                <w:tab w:val="left" w:pos="222"/>
                <w:tab w:val="left" w:pos="2168"/>
                <w:tab w:val="left" w:pos="2268"/>
              </w:tabs>
              <w:spacing w:before="3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ilustruje przykładami,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jak należy dbać o ochronę zasobów</w:t>
            </w: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8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klasyfikuje zasoby przyrody na niewyczerpywalne</w:t>
            </w:r>
          </w:p>
          <w:p w:rsidR="00F352A1" w:rsidRPr="00F352A1" w:rsidRDefault="00F352A1" w:rsidP="00F352A1">
            <w:pPr>
              <w:spacing w:before="2" w:line="235" w:lineRule="auto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i wyczerpywalne, podaje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ich przykłady</w:t>
            </w:r>
          </w:p>
          <w:p w:rsidR="00F352A1" w:rsidRPr="00F352A1" w:rsidRDefault="00F352A1" w:rsidP="002B12FE">
            <w:pPr>
              <w:numPr>
                <w:ilvl w:val="0"/>
                <w:numId w:val="28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racjonale gospodarowanie zasobami przyrody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14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7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wykazuje skutki niewłaściwej eksploatacji zasobów</w:t>
            </w:r>
          </w:p>
          <w:p w:rsidR="00F352A1" w:rsidRPr="00F352A1" w:rsidRDefault="00F352A1" w:rsidP="002B12FE">
            <w:pPr>
              <w:numPr>
                <w:ilvl w:val="0"/>
                <w:numId w:val="27"/>
              </w:numPr>
              <w:tabs>
                <w:tab w:val="left" w:pos="226"/>
              </w:tabs>
              <w:spacing w:before="2" w:line="235" w:lineRule="auto"/>
              <w:ind w:right="331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 polega zrównoważony rozwój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6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6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objaśnia, w jaki sposób odtwarzają się odnawialne zasoby przyrody</w:t>
            </w:r>
          </w:p>
          <w:p w:rsidR="00F352A1" w:rsidRPr="00F352A1" w:rsidRDefault="00F352A1" w:rsidP="002B12FE">
            <w:pPr>
              <w:numPr>
                <w:ilvl w:val="0"/>
                <w:numId w:val="26"/>
              </w:numPr>
              <w:tabs>
                <w:tab w:val="left" w:pos="226"/>
              </w:tabs>
              <w:spacing w:before="3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jak młodzież może się przyczynić do ochrony zasobów przyrody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line="235" w:lineRule="auto"/>
              <w:ind w:left="221" w:righ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352A1" w:rsidRPr="00F352A1" w:rsidTr="00A04648">
        <w:trPr>
          <w:trHeight w:val="1602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:rsidR="00F352A1" w:rsidRPr="00F352A1" w:rsidRDefault="00F352A1" w:rsidP="00F352A1">
            <w:pPr>
              <w:spacing w:before="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81" w:type="dxa"/>
          </w:tcPr>
          <w:p w:rsidR="00F352A1" w:rsidRPr="00F352A1" w:rsidRDefault="00F352A1" w:rsidP="00F352A1">
            <w:pPr>
              <w:spacing w:before="65" w:line="235" w:lineRule="auto"/>
              <w:ind w:left="313" w:right="264" w:hanging="258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24. Sposoby ochrony przyrody</w:t>
            </w:r>
          </w:p>
          <w:p w:rsidR="00F352A1" w:rsidRPr="00F352A1" w:rsidRDefault="00F352A1" w:rsidP="00F352A1">
            <w:pPr>
              <w:spacing w:before="61" w:line="235" w:lineRule="auto"/>
              <w:ind w:left="306" w:right="230" w:hanging="2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25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określa cele ochrony przyrody</w:t>
            </w:r>
          </w:p>
          <w:p w:rsidR="00F352A1" w:rsidRPr="00F352A1" w:rsidRDefault="00F352A1" w:rsidP="002B12FE">
            <w:pPr>
              <w:numPr>
                <w:ilvl w:val="0"/>
                <w:numId w:val="25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sposoby ochrony gatunkowej</w:t>
            </w:r>
          </w:p>
          <w:p w:rsidR="00F352A1" w:rsidRPr="00F352A1" w:rsidRDefault="00F352A1" w:rsidP="00F352A1">
            <w:pPr>
              <w:tabs>
                <w:tab w:val="left" w:pos="222"/>
              </w:tabs>
              <w:spacing w:before="11" w:line="225" w:lineRule="auto"/>
              <w:ind w:left="221" w:right="9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10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wymienia formy ochrony przyrody</w:t>
            </w:r>
          </w:p>
          <w:p w:rsidR="00F352A1" w:rsidRPr="00F352A1" w:rsidRDefault="00F352A1" w:rsidP="002B12FE">
            <w:pPr>
              <w:numPr>
                <w:ilvl w:val="0"/>
                <w:numId w:val="110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omawia formy ochrony indywidualnej</w:t>
            </w:r>
          </w:p>
          <w:p w:rsidR="00F352A1" w:rsidRPr="00F352A1" w:rsidRDefault="00F352A1" w:rsidP="00F352A1">
            <w:pPr>
              <w:spacing w:line="17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11"/>
              </w:numPr>
              <w:tabs>
                <w:tab w:val="left" w:pos="226"/>
              </w:tabs>
              <w:spacing w:before="65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na czym polega ochrona obszarowa</w:t>
            </w:r>
          </w:p>
          <w:p w:rsidR="00F352A1" w:rsidRPr="00F352A1" w:rsidRDefault="00F352A1" w:rsidP="002B12FE">
            <w:pPr>
              <w:numPr>
                <w:ilvl w:val="0"/>
                <w:numId w:val="111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 xml:space="preserve">wykazuje różnicę między ochroną gatunkową ścisłą </w:t>
            </w: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br/>
              <w:t>a częściową</w:t>
            </w:r>
          </w:p>
          <w:p w:rsidR="00F352A1" w:rsidRPr="00F352A1" w:rsidRDefault="00F352A1" w:rsidP="00F352A1">
            <w:pPr>
              <w:spacing w:line="17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12"/>
              </w:numPr>
              <w:tabs>
                <w:tab w:val="left" w:pos="226"/>
              </w:tabs>
              <w:spacing w:before="65" w:line="235" w:lineRule="auto"/>
              <w:ind w:right="67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charakteryzuje poszczególne formy ochrony przyrody</w:t>
            </w:r>
          </w:p>
          <w:p w:rsidR="00F352A1" w:rsidRPr="00F352A1" w:rsidRDefault="00F352A1" w:rsidP="002B12FE">
            <w:pPr>
              <w:numPr>
                <w:ilvl w:val="0"/>
                <w:numId w:val="11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wyjaśnia, czego dotyczy program Natura 2000</w:t>
            </w:r>
          </w:p>
          <w:p w:rsidR="00F352A1" w:rsidRPr="00F352A1" w:rsidRDefault="00F352A1" w:rsidP="002B12FE">
            <w:pPr>
              <w:numPr>
                <w:ilvl w:val="0"/>
                <w:numId w:val="112"/>
              </w:numPr>
              <w:tabs>
                <w:tab w:val="left" w:pos="226"/>
              </w:tabs>
              <w:spacing w:before="1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prezentuje wybrane przykłady czynnej ochrony przyrody w Polsce</w:t>
            </w:r>
          </w:p>
          <w:p w:rsidR="00F352A1" w:rsidRPr="00F352A1" w:rsidRDefault="00F352A1" w:rsidP="00F352A1">
            <w:pPr>
              <w:spacing w:line="17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</w:tcPr>
          <w:p w:rsidR="00F352A1" w:rsidRPr="00F352A1" w:rsidRDefault="00F352A1" w:rsidP="002B12FE">
            <w:pPr>
              <w:numPr>
                <w:ilvl w:val="0"/>
                <w:numId w:val="113"/>
              </w:numPr>
              <w:tabs>
                <w:tab w:val="left" w:pos="226"/>
              </w:tabs>
              <w:spacing w:before="65" w:line="235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wskazuje formy ochrony przyrody występujące</w:t>
            </w:r>
          </w:p>
          <w:p w:rsidR="00F352A1" w:rsidRPr="00F352A1" w:rsidRDefault="00F352A1" w:rsidP="00F352A1">
            <w:pPr>
              <w:spacing w:line="204" w:lineRule="exact"/>
              <w:ind w:left="225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w najbliższej okolicy</w:t>
            </w:r>
          </w:p>
          <w:p w:rsidR="00F352A1" w:rsidRPr="00F352A1" w:rsidRDefault="00F352A1" w:rsidP="002B12FE">
            <w:pPr>
              <w:numPr>
                <w:ilvl w:val="0"/>
                <w:numId w:val="113"/>
              </w:numPr>
              <w:tabs>
                <w:tab w:val="left" w:pos="226"/>
              </w:tabs>
              <w:spacing w:before="2" w:line="235" w:lineRule="auto"/>
              <w:ind w:right="294"/>
              <w:rPr>
                <w:rFonts w:ascii="Times New Roman" w:hAnsi="Times New Roman" w:cs="Times New Roman"/>
                <w:sz w:val="17"/>
                <w:szCs w:val="17"/>
              </w:rPr>
            </w:pPr>
            <w:r w:rsidRPr="00F352A1">
              <w:rPr>
                <w:rFonts w:ascii="Times New Roman" w:hAnsi="Times New Roman" w:cs="Times New Roman"/>
                <w:color w:val="231F20"/>
                <w:sz w:val="17"/>
                <w:szCs w:val="17"/>
              </w:rPr>
              <w:t>uzasadnia konieczność stosowania form ochrony przyrody dla zachowania gatunków i ekosystemów</w:t>
            </w:r>
          </w:p>
          <w:p w:rsidR="00F352A1" w:rsidRPr="00F352A1" w:rsidRDefault="00F352A1" w:rsidP="00F352A1">
            <w:pPr>
              <w:spacing w:line="176" w:lineRule="exact"/>
              <w:ind w:left="22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352A1" w:rsidRPr="00F352A1" w:rsidRDefault="00F352A1" w:rsidP="00F352A1">
      <w:pPr>
        <w:spacing w:line="176" w:lineRule="exact"/>
        <w:rPr>
          <w:color w:val="231F20"/>
          <w:sz w:val="17"/>
        </w:rPr>
      </w:pPr>
    </w:p>
    <w:p w:rsidR="00F352A1" w:rsidRPr="00F352A1" w:rsidRDefault="00F352A1" w:rsidP="00F352A1">
      <w:pPr>
        <w:rPr>
          <w:rFonts w:ascii="Times New Roman" w:hAnsi="Times New Roman" w:cs="Times New Roman"/>
          <w:sz w:val="17"/>
          <w:szCs w:val="17"/>
        </w:rPr>
      </w:pPr>
      <w:r w:rsidRPr="00F352A1">
        <w:rPr>
          <w:color w:val="231F20"/>
          <w:sz w:val="17"/>
        </w:rPr>
        <w:tab/>
        <w:t>* Zagadnienia spoza podstawy programowej oznaczono gwiazdką</w:t>
      </w:r>
    </w:p>
    <w:p w:rsidR="00E80C14" w:rsidRPr="00F352A1" w:rsidRDefault="00F352A1" w:rsidP="00F352A1">
      <w:r w:rsidRPr="00F352A1">
        <w:rPr>
          <w:rFonts w:ascii="Times New Roman" w:hAnsi="Times New Roman" w:cs="Times New Roman"/>
          <w:i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0C14" w:rsidRPr="00F352A1" w:rsidSect="00BC02D0">
      <w:footerReference w:type="default" r:id="rId8"/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FE" w:rsidRDefault="002B12FE">
      <w:r>
        <w:separator/>
      </w:r>
    </w:p>
  </w:endnote>
  <w:endnote w:type="continuationSeparator" w:id="0">
    <w:p w:rsidR="002B12FE" w:rsidRDefault="002B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A1" w:rsidRDefault="00F352A1">
    <w:pPr>
      <w:pStyle w:val="Stopka"/>
    </w:pPr>
  </w:p>
  <w:p w:rsidR="00F352A1" w:rsidRDefault="00F352A1">
    <w:pPr>
      <w:pStyle w:val="Stopka"/>
    </w:pPr>
    <w:r>
      <w:t xml:space="preserve">           </w:t>
    </w:r>
    <w:r>
      <w:rPr>
        <w:noProof/>
        <w:lang w:eastAsia="pl-PL"/>
      </w:rPr>
      <w:drawing>
        <wp:inline distT="0" distB="0" distL="0" distR="0">
          <wp:extent cx="3101340" cy="3810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A6" w:rsidRDefault="00375EDD">
    <w:pPr>
      <w:pStyle w:val="Stopka"/>
    </w:pPr>
    <w:r>
      <w:rPr>
        <w:noProof/>
        <w:lang w:eastAsia="pl-PL"/>
      </w:rPr>
      <w:drawing>
        <wp:inline distT="0" distB="0" distL="0" distR="0" wp14:anchorId="04DA8240" wp14:editId="4DC373F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35A6" w:rsidRDefault="002B1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FE" w:rsidRDefault="002B12FE">
      <w:r>
        <w:separator/>
      </w:r>
    </w:p>
  </w:footnote>
  <w:footnote w:type="continuationSeparator" w:id="0">
    <w:p w:rsidR="002B12FE" w:rsidRDefault="002B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532FFE"/>
    <w:multiLevelType w:val="hybridMultilevel"/>
    <w:tmpl w:val="CD28341A"/>
    <w:lvl w:ilvl="0" w:tplc="3A08A85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496D32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18ED8D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A00C54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C4A595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846826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CE207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568B15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57250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E0E6D3B"/>
    <w:multiLevelType w:val="hybridMultilevel"/>
    <w:tmpl w:val="796A683C"/>
    <w:lvl w:ilvl="0" w:tplc="26AABF7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7B4F7C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4C207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C8C4F9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116CF2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E4490A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568FD7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86923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E904F96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14774693"/>
    <w:multiLevelType w:val="hybridMultilevel"/>
    <w:tmpl w:val="6CE05564"/>
    <w:lvl w:ilvl="0" w:tplc="521443D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942FB4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8580F2A4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13CCC254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8ABCD67A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8466BB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6D304BAE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A504147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98B24CB4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15A51F30"/>
    <w:multiLevelType w:val="hybridMultilevel"/>
    <w:tmpl w:val="5A1095CC"/>
    <w:lvl w:ilvl="0" w:tplc="2FA66E1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77A3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838B31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F449A9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F18BD1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856EE2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A8429F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51E123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A0C60C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1649119A"/>
    <w:multiLevelType w:val="hybridMultilevel"/>
    <w:tmpl w:val="FC7CB156"/>
    <w:lvl w:ilvl="0" w:tplc="BF2EDBC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0DC148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9D6A92C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7C267D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70EF7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A0C3B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9DAEC3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2CE015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BC46C8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96F766F"/>
    <w:multiLevelType w:val="hybridMultilevel"/>
    <w:tmpl w:val="856E40D4"/>
    <w:lvl w:ilvl="0" w:tplc="5F8ACCD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F82152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4F68CF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BBC92E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62A0A0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182EA9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DA709A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ABC43A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7F6C24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D267E7B"/>
    <w:multiLevelType w:val="hybridMultilevel"/>
    <w:tmpl w:val="181A1A58"/>
    <w:lvl w:ilvl="0" w:tplc="F8CEBF3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C363AA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32C3D3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7DCE5D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A8E4C6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672967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8A44D9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89294C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BAED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3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209F3DF1"/>
    <w:multiLevelType w:val="hybridMultilevel"/>
    <w:tmpl w:val="F62EE8A0"/>
    <w:lvl w:ilvl="0" w:tplc="D67003A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385F9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D85FC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B014C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4358E3D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916F49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428C47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95A79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E580ED3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87E1CB6"/>
    <w:multiLevelType w:val="hybridMultilevel"/>
    <w:tmpl w:val="53A69C50"/>
    <w:lvl w:ilvl="0" w:tplc="31BA083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81EE4F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DE0657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AD984D2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79982ED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F40474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9B8EE3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F8CECF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A2A2BC8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4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5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D0020ED"/>
    <w:multiLevelType w:val="hybridMultilevel"/>
    <w:tmpl w:val="9B581310"/>
    <w:lvl w:ilvl="0" w:tplc="9F84FC1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A90846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E40ED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26F71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236C8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C6E15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969BA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3226D7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24CDF3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0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2F5E62AA"/>
    <w:multiLevelType w:val="hybridMultilevel"/>
    <w:tmpl w:val="E05EF010"/>
    <w:lvl w:ilvl="0" w:tplc="4EB03B3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C6BD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6D4A142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132D39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BBA696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22EF53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0E26AC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44CC0C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3C4B7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2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331D0EFB"/>
    <w:multiLevelType w:val="hybridMultilevel"/>
    <w:tmpl w:val="ACA25ECC"/>
    <w:lvl w:ilvl="0" w:tplc="56BCC1E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F42062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52D34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47CE21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247A3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7DCB28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9C65D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12CEC5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E883F5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6" w15:restartNumberingAfterBreak="0">
    <w:nsid w:val="33947CAE"/>
    <w:multiLevelType w:val="hybridMultilevel"/>
    <w:tmpl w:val="D826BB3A"/>
    <w:lvl w:ilvl="0" w:tplc="5604604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8B42266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29B45336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A9AA753E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186559E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1C4C132E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45B0CCBC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D1C7CA6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6624ED06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71262CA"/>
    <w:multiLevelType w:val="hybridMultilevel"/>
    <w:tmpl w:val="5ECA0964"/>
    <w:lvl w:ilvl="0" w:tplc="AF80304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96A689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619030E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A70CC4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FE3F2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85010F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AAA31F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88BA3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D00F42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7B43E63"/>
    <w:multiLevelType w:val="hybridMultilevel"/>
    <w:tmpl w:val="361C1ECA"/>
    <w:lvl w:ilvl="0" w:tplc="8A08BD0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732C9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D7C81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D84802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3987FF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23E18F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B506B3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5C61C2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DEE149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1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39000292"/>
    <w:multiLevelType w:val="hybridMultilevel"/>
    <w:tmpl w:val="A3DA6042"/>
    <w:lvl w:ilvl="0" w:tplc="24620B9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4EC26D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976E99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FC218D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4440C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528482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42ABE7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8F892D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70C7F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3" w15:restartNumberingAfterBreak="0">
    <w:nsid w:val="39912CA8"/>
    <w:multiLevelType w:val="hybridMultilevel"/>
    <w:tmpl w:val="C6400F6C"/>
    <w:lvl w:ilvl="0" w:tplc="EA80D18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C7ABD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566F31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FAAE30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68AFFB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2B61E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8C8910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444716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F46A8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6ED6"/>
    <w:multiLevelType w:val="hybridMultilevel"/>
    <w:tmpl w:val="B486083E"/>
    <w:lvl w:ilvl="0" w:tplc="79484AD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C16742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660807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D20C8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3022BE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6245A1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AED10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02279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808D2D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6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9" w15:restartNumberingAfterBreak="0">
    <w:nsid w:val="3FDE5AE5"/>
    <w:multiLevelType w:val="hybridMultilevel"/>
    <w:tmpl w:val="8C4A8912"/>
    <w:lvl w:ilvl="0" w:tplc="102821C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DD2FF8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3E673D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61C7F3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098A0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70AFA5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ADD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F5D21A1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6182D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2E479B5"/>
    <w:multiLevelType w:val="hybridMultilevel"/>
    <w:tmpl w:val="CCB859D6"/>
    <w:lvl w:ilvl="0" w:tplc="B854FD08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438DF3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125A0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98EA3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34ECB1D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252473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742AE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6507C6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D8C861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4" w15:restartNumberingAfterBreak="0">
    <w:nsid w:val="44A3535E"/>
    <w:multiLevelType w:val="hybridMultilevel"/>
    <w:tmpl w:val="23F6023C"/>
    <w:lvl w:ilvl="0" w:tplc="05BA2D6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9FE754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DA966B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150600F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5944126C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2BB06062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1CE28E3A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F32EF210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FA9CCF3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65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4C64692E"/>
    <w:multiLevelType w:val="hybridMultilevel"/>
    <w:tmpl w:val="B9B60DB6"/>
    <w:lvl w:ilvl="0" w:tplc="3E00D77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AFCA4A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348AD9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7B224A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80BAF414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37C26F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F966CA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EF89B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67078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9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0" w15:restartNumberingAfterBreak="0">
    <w:nsid w:val="4FF36491"/>
    <w:multiLevelType w:val="hybridMultilevel"/>
    <w:tmpl w:val="B400108C"/>
    <w:lvl w:ilvl="0" w:tplc="3872BA8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65FE2F4A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24E76F6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4AA049C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47C81E9A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67B885C2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092E97C2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8DEAE912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F58A4750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1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55A9059A"/>
    <w:multiLevelType w:val="hybridMultilevel"/>
    <w:tmpl w:val="32E85F54"/>
    <w:lvl w:ilvl="0" w:tplc="A40616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E3E8C9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EBEA9F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78490F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D4CA0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546E925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570270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1B6CA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980A95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76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5A250142"/>
    <w:multiLevelType w:val="hybridMultilevel"/>
    <w:tmpl w:val="0372A9D6"/>
    <w:lvl w:ilvl="0" w:tplc="0EF04A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4656AE2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5DCE1F2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3F821E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1EC50F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6A427C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99E00C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2F0CAF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074B1C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BF169EA"/>
    <w:multiLevelType w:val="hybridMultilevel"/>
    <w:tmpl w:val="0B762532"/>
    <w:lvl w:ilvl="0" w:tplc="3496B5D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0E077C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8082679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806254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A284E4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67C8C9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E24CB9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72098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B745E0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C206F60"/>
    <w:multiLevelType w:val="hybridMultilevel"/>
    <w:tmpl w:val="13E21AAA"/>
    <w:lvl w:ilvl="0" w:tplc="2D8E1180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942F3F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79ED1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9A92A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388041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D183B6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7A04D0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1C62587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F7261A8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3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5E147367"/>
    <w:multiLevelType w:val="hybridMultilevel"/>
    <w:tmpl w:val="27A40C88"/>
    <w:lvl w:ilvl="0" w:tplc="0274909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E736BD9C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A342F6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D56419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7C4509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4F073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0EACDD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09C88C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18ABD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7020FD3"/>
    <w:multiLevelType w:val="hybridMultilevel"/>
    <w:tmpl w:val="935E1938"/>
    <w:lvl w:ilvl="0" w:tplc="BBB233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B4B6B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86E6B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E2CE96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BBE4A0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BBAFDE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E254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2F6CF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276BCA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7B964AC"/>
    <w:multiLevelType w:val="hybridMultilevel"/>
    <w:tmpl w:val="ED80F800"/>
    <w:lvl w:ilvl="0" w:tplc="C09A5FD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46AEC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9CD56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D9E247B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D7E076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4F65A1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A505BB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4F85E9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DF0017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2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BB543D4"/>
    <w:multiLevelType w:val="hybridMultilevel"/>
    <w:tmpl w:val="B4CC96EE"/>
    <w:lvl w:ilvl="0" w:tplc="B1C2D0A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BFC807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55C655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A4666E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6D6659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1B4A6DB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A9302E2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310152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35A182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4" w15:restartNumberingAfterBreak="0">
    <w:nsid w:val="6BF97FAF"/>
    <w:multiLevelType w:val="hybridMultilevel"/>
    <w:tmpl w:val="61D23CD4"/>
    <w:lvl w:ilvl="0" w:tplc="F20EC8C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D1F2E7B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8629A3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2A242E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C9CFC4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2324993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856DE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564865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9CC2F0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5" w15:restartNumberingAfterBreak="0">
    <w:nsid w:val="6C042750"/>
    <w:multiLevelType w:val="hybridMultilevel"/>
    <w:tmpl w:val="A336F962"/>
    <w:lvl w:ilvl="0" w:tplc="AAECD40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D20AA6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D5A41D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B2CBEB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4565E0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636FDB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E120D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80F48D5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D4951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6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CC92C1D"/>
    <w:multiLevelType w:val="hybridMultilevel"/>
    <w:tmpl w:val="006C9C90"/>
    <w:lvl w:ilvl="0" w:tplc="C5C46AB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9D6EC4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EF50662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ED0B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F5E86FE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9B89B6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6D28A8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BDDA0EE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802AE76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8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E155B9D"/>
    <w:multiLevelType w:val="hybridMultilevel"/>
    <w:tmpl w:val="CA6AEC54"/>
    <w:lvl w:ilvl="0" w:tplc="DCEE531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E026FF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42EA4E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90CC6F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E785F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1D8AE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5E8D9E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050A02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EF0256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1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517522D"/>
    <w:multiLevelType w:val="hybridMultilevel"/>
    <w:tmpl w:val="A7F25F56"/>
    <w:lvl w:ilvl="0" w:tplc="ECD2D3A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1944E7E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290DD2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B7281B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43E49E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A3D491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C44DD6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D890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CA6BBF4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2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71"/>
  </w:num>
  <w:num w:numId="2">
    <w:abstractNumId w:val="37"/>
  </w:num>
  <w:num w:numId="3">
    <w:abstractNumId w:val="10"/>
  </w:num>
  <w:num w:numId="4">
    <w:abstractNumId w:val="11"/>
  </w:num>
  <w:num w:numId="5">
    <w:abstractNumId w:val="44"/>
  </w:num>
  <w:num w:numId="6">
    <w:abstractNumId w:val="35"/>
  </w:num>
  <w:num w:numId="7">
    <w:abstractNumId w:val="75"/>
  </w:num>
  <w:num w:numId="8">
    <w:abstractNumId w:val="109"/>
  </w:num>
  <w:num w:numId="9">
    <w:abstractNumId w:val="3"/>
  </w:num>
  <w:num w:numId="10">
    <w:abstractNumId w:val="66"/>
  </w:num>
  <w:num w:numId="11">
    <w:abstractNumId w:val="61"/>
  </w:num>
  <w:num w:numId="12">
    <w:abstractNumId w:val="105"/>
  </w:num>
  <w:num w:numId="13">
    <w:abstractNumId w:val="98"/>
  </w:num>
  <w:num w:numId="14">
    <w:abstractNumId w:val="65"/>
  </w:num>
  <w:num w:numId="15">
    <w:abstractNumId w:val="12"/>
  </w:num>
  <w:num w:numId="16">
    <w:abstractNumId w:val="28"/>
  </w:num>
  <w:num w:numId="17">
    <w:abstractNumId w:val="89"/>
  </w:num>
  <w:num w:numId="18">
    <w:abstractNumId w:val="58"/>
  </w:num>
  <w:num w:numId="19">
    <w:abstractNumId w:val="54"/>
  </w:num>
  <w:num w:numId="20">
    <w:abstractNumId w:val="4"/>
  </w:num>
  <w:num w:numId="21">
    <w:abstractNumId w:val="33"/>
  </w:num>
  <w:num w:numId="22">
    <w:abstractNumId w:val="112"/>
  </w:num>
  <w:num w:numId="23">
    <w:abstractNumId w:val="60"/>
  </w:num>
  <w:num w:numId="24">
    <w:abstractNumId w:val="40"/>
  </w:num>
  <w:num w:numId="25">
    <w:abstractNumId w:val="34"/>
  </w:num>
  <w:num w:numId="26">
    <w:abstractNumId w:val="86"/>
  </w:num>
  <w:num w:numId="27">
    <w:abstractNumId w:val="74"/>
  </w:num>
  <w:num w:numId="28">
    <w:abstractNumId w:val="67"/>
  </w:num>
  <w:num w:numId="29">
    <w:abstractNumId w:val="96"/>
  </w:num>
  <w:num w:numId="30">
    <w:abstractNumId w:val="2"/>
  </w:num>
  <w:num w:numId="31">
    <w:abstractNumId w:val="13"/>
  </w:num>
  <w:num w:numId="32">
    <w:abstractNumId w:val="88"/>
  </w:num>
  <w:num w:numId="33">
    <w:abstractNumId w:val="57"/>
  </w:num>
  <w:num w:numId="34">
    <w:abstractNumId w:val="27"/>
  </w:num>
  <w:num w:numId="35">
    <w:abstractNumId w:val="24"/>
  </w:num>
  <w:num w:numId="36">
    <w:abstractNumId w:val="51"/>
  </w:num>
  <w:num w:numId="37">
    <w:abstractNumId w:val="26"/>
  </w:num>
  <w:num w:numId="38">
    <w:abstractNumId w:val="92"/>
  </w:num>
  <w:num w:numId="39">
    <w:abstractNumId w:val="0"/>
  </w:num>
  <w:num w:numId="40">
    <w:abstractNumId w:val="29"/>
  </w:num>
  <w:num w:numId="41">
    <w:abstractNumId w:val="48"/>
  </w:num>
  <w:num w:numId="42">
    <w:abstractNumId w:val="43"/>
  </w:num>
  <w:num w:numId="43">
    <w:abstractNumId w:val="104"/>
  </w:num>
  <w:num w:numId="44">
    <w:abstractNumId w:val="79"/>
  </w:num>
  <w:num w:numId="45">
    <w:abstractNumId w:val="107"/>
  </w:num>
  <w:num w:numId="46">
    <w:abstractNumId w:val="76"/>
  </w:num>
  <w:num w:numId="47">
    <w:abstractNumId w:val="103"/>
  </w:num>
  <w:num w:numId="48">
    <w:abstractNumId w:val="38"/>
  </w:num>
  <w:num w:numId="49">
    <w:abstractNumId w:val="111"/>
  </w:num>
  <w:num w:numId="50">
    <w:abstractNumId w:val="113"/>
  </w:num>
  <w:num w:numId="51">
    <w:abstractNumId w:val="69"/>
  </w:num>
  <w:num w:numId="52">
    <w:abstractNumId w:val="80"/>
  </w:num>
  <w:num w:numId="53">
    <w:abstractNumId w:val="85"/>
  </w:num>
  <w:num w:numId="54">
    <w:abstractNumId w:val="7"/>
  </w:num>
  <w:num w:numId="55">
    <w:abstractNumId w:val="72"/>
  </w:num>
  <w:num w:numId="56">
    <w:abstractNumId w:val="9"/>
  </w:num>
  <w:num w:numId="57">
    <w:abstractNumId w:val="83"/>
  </w:num>
  <w:num w:numId="58">
    <w:abstractNumId w:val="19"/>
  </w:num>
  <w:num w:numId="59">
    <w:abstractNumId w:val="101"/>
  </w:num>
  <w:num w:numId="60">
    <w:abstractNumId w:val="102"/>
  </w:num>
  <w:num w:numId="61">
    <w:abstractNumId w:val="5"/>
  </w:num>
  <w:num w:numId="62">
    <w:abstractNumId w:val="110"/>
  </w:num>
  <w:num w:numId="63">
    <w:abstractNumId w:val="56"/>
  </w:num>
  <w:num w:numId="64">
    <w:abstractNumId w:val="87"/>
  </w:num>
  <w:num w:numId="65">
    <w:abstractNumId w:val="42"/>
  </w:num>
  <w:num w:numId="66">
    <w:abstractNumId w:val="62"/>
  </w:num>
  <w:num w:numId="67">
    <w:abstractNumId w:val="20"/>
  </w:num>
  <w:num w:numId="68">
    <w:abstractNumId w:val="16"/>
  </w:num>
  <w:num w:numId="69">
    <w:abstractNumId w:val="106"/>
  </w:num>
  <w:num w:numId="70">
    <w:abstractNumId w:val="8"/>
  </w:num>
  <w:num w:numId="71">
    <w:abstractNumId w:val="21"/>
  </w:num>
  <w:num w:numId="72">
    <w:abstractNumId w:val="23"/>
  </w:num>
  <w:num w:numId="73">
    <w:abstractNumId w:val="31"/>
  </w:num>
  <w:num w:numId="74">
    <w:abstractNumId w:val="99"/>
  </w:num>
  <w:num w:numId="75">
    <w:abstractNumId w:val="47"/>
  </w:num>
  <w:num w:numId="76">
    <w:abstractNumId w:val="78"/>
  </w:num>
  <w:num w:numId="77">
    <w:abstractNumId w:val="32"/>
  </w:num>
  <w:num w:numId="78">
    <w:abstractNumId w:val="36"/>
  </w:num>
  <w:num w:numId="79">
    <w:abstractNumId w:val="14"/>
  </w:num>
  <w:num w:numId="80">
    <w:abstractNumId w:val="97"/>
  </w:num>
  <w:num w:numId="81">
    <w:abstractNumId w:val="39"/>
  </w:num>
  <w:num w:numId="82">
    <w:abstractNumId w:val="64"/>
  </w:num>
  <w:num w:numId="83">
    <w:abstractNumId w:val="18"/>
  </w:num>
  <w:num w:numId="84">
    <w:abstractNumId w:val="15"/>
  </w:num>
  <w:num w:numId="85">
    <w:abstractNumId w:val="93"/>
  </w:num>
  <w:num w:numId="86">
    <w:abstractNumId w:val="84"/>
  </w:num>
  <w:num w:numId="87">
    <w:abstractNumId w:val="90"/>
  </w:num>
  <w:num w:numId="88">
    <w:abstractNumId w:val="73"/>
  </w:num>
  <w:num w:numId="89">
    <w:abstractNumId w:val="95"/>
  </w:num>
  <w:num w:numId="90">
    <w:abstractNumId w:val="91"/>
  </w:num>
  <w:num w:numId="91">
    <w:abstractNumId w:val="49"/>
  </w:num>
  <w:num w:numId="92">
    <w:abstractNumId w:val="59"/>
  </w:num>
  <w:num w:numId="93">
    <w:abstractNumId w:val="41"/>
  </w:num>
  <w:num w:numId="94">
    <w:abstractNumId w:val="82"/>
  </w:num>
  <w:num w:numId="95">
    <w:abstractNumId w:val="46"/>
  </w:num>
  <w:num w:numId="96">
    <w:abstractNumId w:val="100"/>
  </w:num>
  <w:num w:numId="97">
    <w:abstractNumId w:val="50"/>
  </w:num>
  <w:num w:numId="98">
    <w:abstractNumId w:val="52"/>
  </w:num>
  <w:num w:numId="99">
    <w:abstractNumId w:val="22"/>
  </w:num>
  <w:num w:numId="100">
    <w:abstractNumId w:val="108"/>
  </w:num>
  <w:num w:numId="101">
    <w:abstractNumId w:val="17"/>
  </w:num>
  <w:num w:numId="102">
    <w:abstractNumId w:val="45"/>
  </w:num>
  <w:num w:numId="103">
    <w:abstractNumId w:val="53"/>
  </w:num>
  <w:num w:numId="104">
    <w:abstractNumId w:val="25"/>
  </w:num>
  <w:num w:numId="105">
    <w:abstractNumId w:val="63"/>
  </w:num>
  <w:num w:numId="106">
    <w:abstractNumId w:val="68"/>
  </w:num>
  <w:num w:numId="107">
    <w:abstractNumId w:val="30"/>
  </w:num>
  <w:num w:numId="108">
    <w:abstractNumId w:val="94"/>
  </w:num>
  <w:num w:numId="109">
    <w:abstractNumId w:val="77"/>
  </w:num>
  <w:num w:numId="110">
    <w:abstractNumId w:val="81"/>
  </w:num>
  <w:num w:numId="111">
    <w:abstractNumId w:val="6"/>
  </w:num>
  <w:num w:numId="112">
    <w:abstractNumId w:val="55"/>
  </w:num>
  <w:num w:numId="113">
    <w:abstractNumId w:val="1"/>
  </w:num>
  <w:num w:numId="114">
    <w:abstractNumId w:val="7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7D"/>
    <w:rsid w:val="002B12FE"/>
    <w:rsid w:val="00375EDD"/>
    <w:rsid w:val="0043687D"/>
    <w:rsid w:val="00E80C14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A3EEA"/>
  <w15:chartTrackingRefBased/>
  <w15:docId w15:val="{7B8BFF15-E72A-4230-8074-066F7E48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75EDD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E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75EDD"/>
    <w:rPr>
      <w:rFonts w:ascii="Swis721BlkCnEU-Italic" w:eastAsia="Swis721BlkCnEU-Italic" w:hAnsi="Swis721BlkCnEU-Italic" w:cs="Swis721BlkCnEU-Italic"/>
      <w:i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5ED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375EDD"/>
  </w:style>
  <w:style w:type="paragraph" w:customStyle="1" w:styleId="TableParagraph">
    <w:name w:val="Table Paragraph"/>
    <w:basedOn w:val="Normalny"/>
    <w:uiPriority w:val="1"/>
    <w:qFormat/>
    <w:rsid w:val="00375EDD"/>
    <w:pPr>
      <w:ind w:left="221" w:hanging="170"/>
    </w:pPr>
  </w:style>
  <w:style w:type="paragraph" w:styleId="Stopka">
    <w:name w:val="footer"/>
    <w:basedOn w:val="Normalny"/>
    <w:link w:val="StopkaZnak"/>
    <w:uiPriority w:val="99"/>
    <w:unhideWhenUsed/>
    <w:rsid w:val="00375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EDD"/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2674</Words>
  <Characters>16050</Characters>
  <Application>Microsoft Office Word</Application>
  <DocSecurity>0</DocSecurity>
  <Lines>133</Lines>
  <Paragraphs>37</Paragraphs>
  <ScaleCrop>false</ScaleCrop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2025-09-15T16:08:00Z</dcterms:created>
  <dcterms:modified xsi:type="dcterms:W3CDTF">2025-09-15T16:18:00Z</dcterms:modified>
</cp:coreProperties>
</file>